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4248"/>
        <w:gridCol w:w="3221"/>
        <w:gridCol w:w="1764"/>
        <w:gridCol w:w="4761"/>
      </w:tblGrid>
      <w:tr w:rsidR="00710469" w:rsidRPr="000B1FCF" w:rsidTr="00710469">
        <w:trPr>
          <w:trHeight w:val="722"/>
        </w:trPr>
        <w:tc>
          <w:tcPr>
            <w:tcW w:w="1518" w:type="pct"/>
          </w:tcPr>
          <w:p w:rsidR="0003761B" w:rsidRPr="000B1FCF" w:rsidRDefault="00710469" w:rsidP="000B1FCF">
            <w:pPr>
              <w:pStyle w:val="NormalWeb"/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Autores, t</w:t>
            </w:r>
            <w:r w:rsidRPr="000B1FCF">
              <w:rPr>
                <w:rFonts w:ascii="Arial" w:hAnsi="Arial" w:cs="Arial"/>
                <w:color w:val="000000"/>
              </w:rPr>
              <w:t>ítulo</w:t>
            </w:r>
            <w:r>
              <w:rPr>
                <w:rFonts w:ascii="Arial" w:hAnsi="Arial" w:cs="Arial"/>
                <w:color w:val="000000"/>
              </w:rPr>
              <w:t>, periódico e ano</w:t>
            </w:r>
          </w:p>
        </w:tc>
        <w:tc>
          <w:tcPr>
            <w:tcW w:w="1151" w:type="pct"/>
          </w:tcPr>
          <w:p w:rsidR="0003761B" w:rsidRPr="000B1FCF" w:rsidRDefault="0003761B" w:rsidP="000B1FCF">
            <w:pPr>
              <w:pStyle w:val="NormalWeb"/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  <w:r w:rsidRPr="000B1FCF">
              <w:rPr>
                <w:rFonts w:ascii="Arial" w:hAnsi="Arial" w:cs="Arial"/>
                <w:color w:val="000000"/>
              </w:rPr>
              <w:t>Objetivo(s)</w:t>
            </w:r>
          </w:p>
        </w:tc>
        <w:tc>
          <w:tcPr>
            <w:tcW w:w="630" w:type="pct"/>
          </w:tcPr>
          <w:p w:rsidR="0003761B" w:rsidRPr="000B1FCF" w:rsidRDefault="0003761B" w:rsidP="000B1FCF">
            <w:pPr>
              <w:pStyle w:val="NormalWeb"/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  <w:r w:rsidRPr="000B1FCF">
              <w:rPr>
                <w:rFonts w:ascii="Arial" w:hAnsi="Arial" w:cs="Arial"/>
                <w:color w:val="000000"/>
              </w:rPr>
              <w:t>Método(os)</w:t>
            </w:r>
          </w:p>
        </w:tc>
        <w:tc>
          <w:tcPr>
            <w:tcW w:w="1701" w:type="pct"/>
          </w:tcPr>
          <w:p w:rsidR="0003761B" w:rsidRPr="000B1FCF" w:rsidRDefault="0003761B" w:rsidP="000B1FCF">
            <w:pPr>
              <w:pStyle w:val="NormalWeb"/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  <w:r w:rsidRPr="000B1FCF">
              <w:rPr>
                <w:rFonts w:ascii="Arial" w:hAnsi="Arial" w:cs="Arial"/>
                <w:color w:val="000000"/>
              </w:rPr>
              <w:t>Principais resultados encontrados</w:t>
            </w:r>
          </w:p>
        </w:tc>
      </w:tr>
      <w:tr w:rsidR="00710469" w:rsidRPr="000B1FCF" w:rsidTr="00710469">
        <w:tc>
          <w:tcPr>
            <w:tcW w:w="1518" w:type="pct"/>
          </w:tcPr>
          <w:p w:rsidR="0003761B" w:rsidRPr="000B1FCF" w:rsidRDefault="0003761B" w:rsidP="00D62064">
            <w:pPr>
              <w:spacing w:line="240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0B1FC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Nogueir</w:t>
            </w:r>
            <w:bookmarkStart w:id="0" w:name="_GoBack"/>
            <w:bookmarkEnd w:id="0"/>
            <w:r w:rsidRPr="000B1FC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a JL, Carvalho L, </w:t>
            </w:r>
            <w:proofErr w:type="spellStart"/>
            <w:r w:rsidRPr="000B1FC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Dadalto</w:t>
            </w:r>
            <w:proofErr w:type="spellEnd"/>
            <w:r w:rsidRPr="000B1FC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L.</w:t>
            </w:r>
            <w:r w:rsidR="00D62064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0B1FC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Parcerias entre Universidades e Poder Judiciário: experiência de Minas Gerais. </w:t>
            </w:r>
            <w:r w:rsidRPr="000B1FCF">
              <w:rPr>
                <w:rFonts w:ascii="Arial" w:hAnsi="Arial" w:cs="Arial"/>
                <w:bCs/>
                <w:color w:val="222222"/>
                <w:sz w:val="24"/>
                <w:szCs w:val="24"/>
                <w:shd w:val="clear" w:color="auto" w:fill="FFFFFF"/>
              </w:rPr>
              <w:t>Cadernos ibero-americanos de direito sanitário</w:t>
            </w:r>
            <w:r w:rsidRPr="000B1FC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. 2017 </w:t>
            </w:r>
          </w:p>
        </w:tc>
        <w:tc>
          <w:tcPr>
            <w:tcW w:w="1151" w:type="pct"/>
            <w:shd w:val="clear" w:color="auto" w:fill="FFFFFF" w:themeFill="background1"/>
          </w:tcPr>
          <w:p w:rsidR="0003761B" w:rsidRPr="000B1FCF" w:rsidRDefault="0003761B" w:rsidP="000B1FCF">
            <w:pPr>
              <w:pStyle w:val="NormalWeb"/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  <w:r w:rsidRPr="000B1FCF">
              <w:rPr>
                <w:rFonts w:ascii="Arial" w:hAnsi="Arial" w:cs="Arial"/>
                <w:color w:val="000000"/>
              </w:rPr>
              <w:t>Apresentar a parceria entre o NATS com o Tribunal de Justiça de para emissão de Notas Técnicas.</w:t>
            </w:r>
          </w:p>
        </w:tc>
        <w:tc>
          <w:tcPr>
            <w:tcW w:w="630" w:type="pct"/>
            <w:shd w:val="clear" w:color="auto" w:fill="FFFFFF" w:themeFill="background1"/>
          </w:tcPr>
          <w:p w:rsidR="0003761B" w:rsidRPr="000B1FCF" w:rsidRDefault="0003761B" w:rsidP="000B1FCF">
            <w:pPr>
              <w:pStyle w:val="NormalWeb"/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  <w:r w:rsidRPr="000B1FCF">
              <w:rPr>
                <w:rFonts w:ascii="Arial" w:hAnsi="Arial" w:cs="Arial"/>
                <w:color w:val="000000"/>
              </w:rPr>
              <w:t>Estudo de caso</w:t>
            </w:r>
          </w:p>
        </w:tc>
        <w:tc>
          <w:tcPr>
            <w:tcW w:w="1701" w:type="pct"/>
          </w:tcPr>
          <w:p w:rsidR="0003761B" w:rsidRPr="000B1FCF" w:rsidRDefault="00C76E48" w:rsidP="000B1FCF">
            <w:pPr>
              <w:pStyle w:val="NormalWeb"/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Necessidade</w:t>
            </w:r>
            <w:r w:rsidR="0003761B" w:rsidRPr="000B1FCF">
              <w:rPr>
                <w:rFonts w:ascii="Arial" w:hAnsi="Arial" w:cs="Arial"/>
                <w:color w:val="000000"/>
              </w:rPr>
              <w:t xml:space="preserve"> de contínuo processo de integração entre atores que compõe a judicialização da saúde e o NATS, pode</w:t>
            </w:r>
            <w:r>
              <w:rPr>
                <w:rFonts w:ascii="Arial" w:hAnsi="Arial" w:cs="Arial"/>
                <w:color w:val="000000"/>
              </w:rPr>
              <w:t>ndo</w:t>
            </w:r>
            <w:r w:rsidR="0003761B" w:rsidRPr="000B1FCF">
              <w:rPr>
                <w:rFonts w:ascii="Arial" w:hAnsi="Arial" w:cs="Arial"/>
                <w:color w:val="000000"/>
              </w:rPr>
              <w:t xml:space="preserve"> ser um ator neutro.</w:t>
            </w:r>
          </w:p>
        </w:tc>
      </w:tr>
      <w:tr w:rsidR="00710469" w:rsidRPr="000B1FCF" w:rsidTr="00710469">
        <w:tc>
          <w:tcPr>
            <w:tcW w:w="1518" w:type="pct"/>
          </w:tcPr>
          <w:p w:rsidR="0003761B" w:rsidRPr="000B1FCF" w:rsidRDefault="0003761B" w:rsidP="000B1FCF">
            <w:pPr>
              <w:spacing w:line="240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0B1FC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Arruda, SC. Análise sobre a judicialização da saúde no estado de mato grosso no período de 2011-2012. </w:t>
            </w:r>
            <w:r w:rsidRPr="000B1FCF">
              <w:rPr>
                <w:rFonts w:ascii="Arial" w:hAnsi="Arial" w:cs="Arial"/>
                <w:bCs/>
                <w:color w:val="222222"/>
                <w:sz w:val="24"/>
                <w:szCs w:val="24"/>
                <w:shd w:val="clear" w:color="auto" w:fill="FFFFFF"/>
              </w:rPr>
              <w:t xml:space="preserve">Cadernos Ibero-Americanos de Direito Sanitário. 2017 </w:t>
            </w:r>
          </w:p>
        </w:tc>
        <w:tc>
          <w:tcPr>
            <w:tcW w:w="1151" w:type="pct"/>
          </w:tcPr>
          <w:p w:rsidR="0003761B" w:rsidRPr="000B1FCF" w:rsidRDefault="0003761B" w:rsidP="000B1FCF">
            <w:pPr>
              <w:pStyle w:val="NormalWeb"/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  <w:r w:rsidRPr="000B1FCF">
              <w:rPr>
                <w:rFonts w:ascii="Arial" w:hAnsi="Arial" w:cs="Arial"/>
                <w:color w:val="000000"/>
              </w:rPr>
              <w:t>Compreender o fenômeno da Judicialização do acesso à Saúde</w:t>
            </w:r>
            <w:r w:rsidR="00872459">
              <w:rPr>
                <w:rFonts w:ascii="Arial" w:hAnsi="Arial" w:cs="Arial"/>
                <w:color w:val="000000"/>
              </w:rPr>
              <w:t xml:space="preserve"> </w:t>
            </w:r>
            <w:r w:rsidRPr="000B1FCF">
              <w:rPr>
                <w:rFonts w:ascii="Arial" w:hAnsi="Arial" w:cs="Arial"/>
                <w:color w:val="000000"/>
              </w:rPr>
              <w:t>no Mato Grosso.</w:t>
            </w:r>
          </w:p>
        </w:tc>
        <w:tc>
          <w:tcPr>
            <w:tcW w:w="630" w:type="pct"/>
          </w:tcPr>
          <w:p w:rsidR="0003761B" w:rsidRPr="000B1FCF" w:rsidRDefault="0003761B" w:rsidP="000B1FCF">
            <w:pPr>
              <w:pStyle w:val="NormalWeb"/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  <w:r w:rsidRPr="000B1FCF">
              <w:rPr>
                <w:rFonts w:ascii="Arial" w:hAnsi="Arial" w:cs="Arial"/>
                <w:color w:val="000000"/>
              </w:rPr>
              <w:t xml:space="preserve">Método qualitativo </w:t>
            </w:r>
            <w:r w:rsidR="009053C2" w:rsidRPr="000B1FCF">
              <w:rPr>
                <w:rFonts w:ascii="Arial" w:hAnsi="Arial" w:cs="Arial"/>
                <w:color w:val="000000"/>
              </w:rPr>
              <w:t xml:space="preserve">e </w:t>
            </w:r>
            <w:r w:rsidRPr="000B1FCF">
              <w:rPr>
                <w:rFonts w:ascii="Arial" w:hAnsi="Arial" w:cs="Arial"/>
                <w:color w:val="000000"/>
              </w:rPr>
              <w:t xml:space="preserve">quantitativo </w:t>
            </w:r>
          </w:p>
        </w:tc>
        <w:tc>
          <w:tcPr>
            <w:tcW w:w="1701" w:type="pct"/>
          </w:tcPr>
          <w:p w:rsidR="00C76E48" w:rsidRDefault="0003761B" w:rsidP="000B1FCF">
            <w:pPr>
              <w:pStyle w:val="NormalWeb"/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  <w:r w:rsidRPr="000B1FCF">
              <w:rPr>
                <w:rFonts w:ascii="Arial" w:hAnsi="Arial" w:cs="Arial"/>
                <w:color w:val="000000"/>
              </w:rPr>
              <w:t xml:space="preserve">O problema da saúde no estado de Mato Grosso está longe de ser resolvido. </w:t>
            </w:r>
          </w:p>
          <w:p w:rsidR="0003761B" w:rsidRPr="000B1FCF" w:rsidRDefault="0003761B" w:rsidP="000B1FCF">
            <w:pPr>
              <w:pStyle w:val="NormalWeb"/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  <w:r w:rsidRPr="000B1FCF">
              <w:rPr>
                <w:rFonts w:ascii="Arial" w:hAnsi="Arial" w:cs="Arial"/>
                <w:color w:val="000000"/>
              </w:rPr>
              <w:t>A cada dia a demanda de ações envolvendo a saúde cresce no Fórum da Capital.</w:t>
            </w:r>
          </w:p>
        </w:tc>
      </w:tr>
      <w:tr w:rsidR="00710469" w:rsidRPr="000B1FCF" w:rsidTr="00710469">
        <w:tc>
          <w:tcPr>
            <w:tcW w:w="1518" w:type="pct"/>
          </w:tcPr>
          <w:p w:rsidR="0003761B" w:rsidRPr="000B1FCF" w:rsidRDefault="0003761B" w:rsidP="000B1FCF">
            <w:pPr>
              <w:spacing w:line="240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0B1FC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Verbicaro</w:t>
            </w:r>
            <w:proofErr w:type="spellEnd"/>
            <w:r w:rsidRPr="000B1FC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LP, Santos ACV. A necessidade de parâmetros para a efetivação do direito à saúde: a judicialização do acesso ao hormônio do crescimento no estado do Pará. </w:t>
            </w:r>
            <w:r w:rsidRPr="000B1FCF">
              <w:rPr>
                <w:rFonts w:ascii="Arial" w:hAnsi="Arial" w:cs="Arial"/>
                <w:bCs/>
                <w:color w:val="222222"/>
                <w:sz w:val="24"/>
                <w:szCs w:val="24"/>
                <w:shd w:val="clear" w:color="auto" w:fill="FFFFFF"/>
              </w:rPr>
              <w:t>Revista de Direito Sanitário</w:t>
            </w:r>
            <w:r w:rsidRPr="000B1FC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. 2017 </w:t>
            </w:r>
          </w:p>
        </w:tc>
        <w:tc>
          <w:tcPr>
            <w:tcW w:w="1151" w:type="pct"/>
          </w:tcPr>
          <w:p w:rsidR="0003761B" w:rsidRPr="000B1FCF" w:rsidRDefault="0003761B" w:rsidP="000B1FCF">
            <w:pPr>
              <w:pStyle w:val="NormalWeb"/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  <w:r w:rsidRPr="000B1FCF">
              <w:rPr>
                <w:rFonts w:ascii="Arial" w:hAnsi="Arial" w:cs="Arial"/>
                <w:color w:val="000000"/>
              </w:rPr>
              <w:t xml:space="preserve">Analisar </w:t>
            </w:r>
            <w:r w:rsidR="00872459">
              <w:rPr>
                <w:rFonts w:ascii="Arial" w:hAnsi="Arial" w:cs="Arial"/>
                <w:color w:val="000000"/>
              </w:rPr>
              <w:t xml:space="preserve">efeitos </w:t>
            </w:r>
            <w:r w:rsidRPr="000B1FCF">
              <w:rPr>
                <w:rFonts w:ascii="Arial" w:hAnsi="Arial" w:cs="Arial"/>
                <w:color w:val="000000"/>
              </w:rPr>
              <w:t>da judicialização do acesso ao medicamento com base na medida liminar que determinou o fornecimento de</w:t>
            </w:r>
            <w:r w:rsidR="00872459">
              <w:rPr>
                <w:rFonts w:ascii="Arial" w:hAnsi="Arial" w:cs="Arial"/>
                <w:color w:val="000000"/>
              </w:rPr>
              <w:t xml:space="preserve"> </w:t>
            </w:r>
            <w:r w:rsidRPr="000B1FCF">
              <w:rPr>
                <w:rFonts w:ascii="Arial" w:hAnsi="Arial" w:cs="Arial"/>
                <w:color w:val="000000"/>
              </w:rPr>
              <w:t>medicamento</w:t>
            </w:r>
            <w:r w:rsidR="00872459">
              <w:rPr>
                <w:rFonts w:ascii="Arial" w:hAnsi="Arial" w:cs="Arial"/>
                <w:color w:val="000000"/>
              </w:rPr>
              <w:t>s</w:t>
            </w:r>
            <w:r w:rsidRPr="000B1FCF">
              <w:rPr>
                <w:rFonts w:ascii="Arial" w:hAnsi="Arial" w:cs="Arial"/>
                <w:color w:val="000000"/>
              </w:rPr>
              <w:t xml:space="preserve"> para todas as crianças.</w:t>
            </w:r>
          </w:p>
        </w:tc>
        <w:tc>
          <w:tcPr>
            <w:tcW w:w="630" w:type="pct"/>
          </w:tcPr>
          <w:p w:rsidR="0003761B" w:rsidRPr="000B1FCF" w:rsidRDefault="0003761B" w:rsidP="000B1FCF">
            <w:pPr>
              <w:pStyle w:val="NormalWeb"/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  <w:r w:rsidRPr="000B1FCF">
              <w:rPr>
                <w:rFonts w:ascii="Arial" w:hAnsi="Arial" w:cs="Arial"/>
                <w:color w:val="000000"/>
              </w:rPr>
              <w:t>Pesquisa descritiva</w:t>
            </w:r>
          </w:p>
        </w:tc>
        <w:tc>
          <w:tcPr>
            <w:tcW w:w="1701" w:type="pct"/>
          </w:tcPr>
          <w:p w:rsidR="0003761B" w:rsidRPr="000B1FCF" w:rsidRDefault="00F9649D" w:rsidP="000B1FCF">
            <w:pPr>
              <w:pStyle w:val="NormalWeb"/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</w:t>
            </w:r>
            <w:r w:rsidR="0003761B" w:rsidRPr="000B1FCF">
              <w:rPr>
                <w:rFonts w:ascii="Arial" w:hAnsi="Arial" w:cs="Arial"/>
                <w:color w:val="000000"/>
              </w:rPr>
              <w:t>ecessidade da aplicação de parâmetros técnicos que levem em consideração critérios sanitários da legislação vigente na condução de ações judiciais envolvendo saúde, para</w:t>
            </w:r>
            <w:r w:rsidR="00963825">
              <w:rPr>
                <w:rFonts w:ascii="Arial" w:hAnsi="Arial" w:cs="Arial"/>
                <w:color w:val="000000"/>
              </w:rPr>
              <w:t xml:space="preserve"> </w:t>
            </w:r>
            <w:r w:rsidR="0003761B" w:rsidRPr="000B1FCF">
              <w:rPr>
                <w:rFonts w:ascii="Arial" w:hAnsi="Arial" w:cs="Arial"/>
                <w:color w:val="000000"/>
              </w:rPr>
              <w:t>otimiza</w:t>
            </w:r>
            <w:r w:rsidR="00963825">
              <w:rPr>
                <w:rFonts w:ascii="Arial" w:hAnsi="Arial" w:cs="Arial"/>
                <w:color w:val="000000"/>
              </w:rPr>
              <w:t>r e ganhar</w:t>
            </w:r>
            <w:r w:rsidR="0003761B" w:rsidRPr="000B1FCF">
              <w:rPr>
                <w:rFonts w:ascii="Arial" w:hAnsi="Arial" w:cs="Arial"/>
                <w:color w:val="000000"/>
              </w:rPr>
              <w:t xml:space="preserve"> eficiência nos gastos públicos e direitos sociais.</w:t>
            </w:r>
          </w:p>
        </w:tc>
      </w:tr>
      <w:tr w:rsidR="00710469" w:rsidRPr="000B1FCF" w:rsidTr="00710469">
        <w:tc>
          <w:tcPr>
            <w:tcW w:w="1518" w:type="pct"/>
          </w:tcPr>
          <w:p w:rsidR="0003761B" w:rsidRPr="000B1FCF" w:rsidRDefault="0003761B" w:rsidP="000B1FCF">
            <w:pPr>
              <w:spacing w:line="240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0B1FC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Duarte CS, Braga PVB. A Utilização dos Protocolos Clínicos e Diretrizes Terapêuticas e a Racionalização da Judicialização do Direito à Saúde. </w:t>
            </w:r>
            <w:r w:rsidRPr="000B1FCF">
              <w:rPr>
                <w:rFonts w:ascii="Arial" w:hAnsi="Arial" w:cs="Arial"/>
                <w:bCs/>
                <w:color w:val="222222"/>
                <w:sz w:val="24"/>
                <w:szCs w:val="24"/>
                <w:shd w:val="clear" w:color="auto" w:fill="FFFFFF"/>
              </w:rPr>
              <w:t>Revista de Direito Sanitário</w:t>
            </w:r>
            <w:r w:rsidRPr="000B1FC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. 2015 </w:t>
            </w:r>
          </w:p>
        </w:tc>
        <w:tc>
          <w:tcPr>
            <w:tcW w:w="1151" w:type="pct"/>
          </w:tcPr>
          <w:p w:rsidR="0003761B" w:rsidRPr="000B1FCF" w:rsidRDefault="0003761B" w:rsidP="000B1FCF">
            <w:pPr>
              <w:pStyle w:val="NormalWeb"/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  <w:r w:rsidRPr="000B1FCF">
              <w:rPr>
                <w:rFonts w:ascii="Arial" w:hAnsi="Arial" w:cs="Arial"/>
                <w:color w:val="000000"/>
              </w:rPr>
              <w:t xml:space="preserve">Analisar a adoção dos </w:t>
            </w:r>
            <w:proofErr w:type="spellStart"/>
            <w:r w:rsidRPr="000B1FCF">
              <w:rPr>
                <w:rFonts w:ascii="Arial" w:hAnsi="Arial" w:cs="Arial"/>
                <w:color w:val="000000"/>
              </w:rPr>
              <w:t>PCDTs</w:t>
            </w:r>
            <w:proofErr w:type="spellEnd"/>
            <w:r w:rsidRPr="000B1FCF">
              <w:rPr>
                <w:rFonts w:ascii="Arial" w:hAnsi="Arial" w:cs="Arial"/>
                <w:color w:val="000000"/>
              </w:rPr>
              <w:t xml:space="preserve"> como parâmetro a ser utilizado pelos tribunais nas ações cujo objeto são prestações de natureza positiva voltadas à efetivação do direito à saúde</w:t>
            </w:r>
          </w:p>
        </w:tc>
        <w:tc>
          <w:tcPr>
            <w:tcW w:w="630" w:type="pct"/>
          </w:tcPr>
          <w:p w:rsidR="0003761B" w:rsidRPr="000B1FCF" w:rsidRDefault="0003761B" w:rsidP="000B1FCF">
            <w:pPr>
              <w:pStyle w:val="NormalWeb"/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  <w:r w:rsidRPr="000B1FCF">
              <w:rPr>
                <w:rFonts w:ascii="Arial" w:hAnsi="Arial" w:cs="Arial"/>
                <w:color w:val="000000"/>
              </w:rPr>
              <w:t>Pesquisa documental</w:t>
            </w:r>
          </w:p>
        </w:tc>
        <w:tc>
          <w:tcPr>
            <w:tcW w:w="1701" w:type="pct"/>
          </w:tcPr>
          <w:p w:rsidR="0003761B" w:rsidRPr="000B1FCF" w:rsidRDefault="0003761B" w:rsidP="000B1FCF">
            <w:pPr>
              <w:pStyle w:val="NormalWeb"/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  <w:r w:rsidRPr="000B1FCF">
              <w:rPr>
                <w:rFonts w:ascii="Arial" w:hAnsi="Arial" w:cs="Arial"/>
                <w:color w:val="000000"/>
              </w:rPr>
              <w:t xml:space="preserve">Tal referencial auxilia </w:t>
            </w:r>
            <w:r w:rsidR="00640A8E" w:rsidRPr="000B1FCF">
              <w:rPr>
                <w:rFonts w:ascii="Arial" w:hAnsi="Arial" w:cs="Arial"/>
                <w:color w:val="000000"/>
              </w:rPr>
              <w:t>juíz</w:t>
            </w:r>
            <w:r w:rsidR="00640A8E">
              <w:rPr>
                <w:rFonts w:ascii="Arial" w:hAnsi="Arial" w:cs="Arial"/>
                <w:color w:val="000000"/>
              </w:rPr>
              <w:t>es</w:t>
            </w:r>
            <w:r w:rsidRPr="000B1FCF">
              <w:rPr>
                <w:rFonts w:ascii="Arial" w:hAnsi="Arial" w:cs="Arial"/>
                <w:color w:val="000000"/>
              </w:rPr>
              <w:t xml:space="preserve"> </w:t>
            </w:r>
            <w:r w:rsidR="00640A8E">
              <w:rPr>
                <w:rFonts w:ascii="Arial" w:hAnsi="Arial" w:cs="Arial"/>
                <w:color w:val="000000"/>
              </w:rPr>
              <w:t>a</w:t>
            </w:r>
            <w:r w:rsidRPr="000B1FCF">
              <w:rPr>
                <w:rFonts w:ascii="Arial" w:hAnsi="Arial" w:cs="Arial"/>
                <w:color w:val="000000"/>
              </w:rPr>
              <w:t xml:space="preserve"> decidir as demandas judiciais de fornecimento de medicamentos, garantindo prevalência da racionalidade prevista pelo formulador das políticas públicas correlatas</w:t>
            </w:r>
            <w:r w:rsidR="00640A8E">
              <w:rPr>
                <w:rFonts w:ascii="Arial" w:hAnsi="Arial" w:cs="Arial"/>
                <w:color w:val="000000"/>
              </w:rPr>
              <w:t xml:space="preserve">. E </w:t>
            </w:r>
            <w:r w:rsidRPr="000B1FCF">
              <w:rPr>
                <w:rFonts w:ascii="Arial" w:hAnsi="Arial" w:cs="Arial"/>
                <w:color w:val="000000"/>
              </w:rPr>
              <w:t>a utilização de argumentos técnico políticos na distribuição d</w:t>
            </w:r>
            <w:r w:rsidR="00640A8E">
              <w:rPr>
                <w:rFonts w:ascii="Arial" w:hAnsi="Arial" w:cs="Arial"/>
                <w:color w:val="000000"/>
              </w:rPr>
              <w:t>e</w:t>
            </w:r>
            <w:r w:rsidRPr="000B1FCF">
              <w:rPr>
                <w:rFonts w:ascii="Arial" w:hAnsi="Arial" w:cs="Arial"/>
                <w:color w:val="000000"/>
              </w:rPr>
              <w:t xml:space="preserve"> recursos de saúde.</w:t>
            </w:r>
          </w:p>
        </w:tc>
      </w:tr>
      <w:tr w:rsidR="00710469" w:rsidRPr="000B1FCF" w:rsidTr="00710469">
        <w:tc>
          <w:tcPr>
            <w:tcW w:w="1518" w:type="pct"/>
          </w:tcPr>
          <w:p w:rsidR="0003761B" w:rsidRPr="000B1FCF" w:rsidRDefault="0003761B" w:rsidP="000B1FCF">
            <w:pPr>
              <w:spacing w:line="240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0B1FC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lastRenderedPageBreak/>
              <w:t>Silva Junior GB, Dias ER. Avaliação da satisfação dos usuários de um serviço de saúde público-privado no nordeste do Brasil e a judicialização da saúde. </w:t>
            </w:r>
            <w:r w:rsidRPr="000B1FCF">
              <w:rPr>
                <w:rFonts w:ascii="Arial" w:hAnsi="Arial" w:cs="Arial"/>
                <w:bCs/>
                <w:color w:val="222222"/>
                <w:sz w:val="24"/>
                <w:szCs w:val="24"/>
                <w:shd w:val="clear" w:color="auto" w:fill="FFFFFF"/>
              </w:rPr>
              <w:t>Revista de Direito Sanitário</w:t>
            </w:r>
            <w:r w:rsidRPr="000B1FC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. </w:t>
            </w:r>
            <w:r w:rsidR="0092388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2016</w:t>
            </w:r>
          </w:p>
        </w:tc>
        <w:tc>
          <w:tcPr>
            <w:tcW w:w="1151" w:type="pct"/>
          </w:tcPr>
          <w:p w:rsidR="0003761B" w:rsidRPr="000B1FCF" w:rsidRDefault="0003761B" w:rsidP="000B1FCF">
            <w:pPr>
              <w:pStyle w:val="NormalWeb"/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  <w:r w:rsidRPr="000B1FCF">
              <w:rPr>
                <w:rFonts w:ascii="Arial" w:hAnsi="Arial" w:cs="Arial"/>
                <w:color w:val="000000"/>
              </w:rPr>
              <w:t>Analisar o grau de satisfação dos usuários d</w:t>
            </w:r>
            <w:r w:rsidR="00F97D9A">
              <w:rPr>
                <w:rFonts w:ascii="Arial" w:hAnsi="Arial" w:cs="Arial"/>
                <w:color w:val="000000"/>
              </w:rPr>
              <w:t xml:space="preserve">o </w:t>
            </w:r>
            <w:r w:rsidRPr="000B1FCF">
              <w:rPr>
                <w:rFonts w:ascii="Arial" w:hAnsi="Arial" w:cs="Arial"/>
                <w:color w:val="000000"/>
              </w:rPr>
              <w:t>serviço público-privado de saúde, bem como o nível de conhecimento sobre seus direitos e a procura pelo Judiciário para garanti-los.</w:t>
            </w:r>
          </w:p>
        </w:tc>
        <w:tc>
          <w:tcPr>
            <w:tcW w:w="630" w:type="pct"/>
          </w:tcPr>
          <w:p w:rsidR="0003761B" w:rsidRPr="000B1FCF" w:rsidRDefault="0003761B" w:rsidP="000B1FCF">
            <w:pPr>
              <w:pStyle w:val="NormalWeb"/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  <w:r w:rsidRPr="000B1FCF">
              <w:rPr>
                <w:rFonts w:ascii="Arial" w:hAnsi="Arial" w:cs="Arial"/>
                <w:color w:val="000000"/>
              </w:rPr>
              <w:t xml:space="preserve">Estudo transversal </w:t>
            </w:r>
          </w:p>
        </w:tc>
        <w:tc>
          <w:tcPr>
            <w:tcW w:w="1701" w:type="pct"/>
          </w:tcPr>
          <w:p w:rsidR="0003761B" w:rsidRPr="000B1FCF" w:rsidRDefault="0003761B" w:rsidP="000B1FCF">
            <w:pPr>
              <w:pStyle w:val="NormalWeb"/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  <w:r w:rsidRPr="000B1FCF">
              <w:rPr>
                <w:rFonts w:ascii="Arial" w:hAnsi="Arial" w:cs="Arial"/>
                <w:color w:val="000000"/>
              </w:rPr>
              <w:t>Os usuários se mostraram satisfeitos com os serviços oferecido</w:t>
            </w:r>
            <w:r w:rsidR="00C76187">
              <w:rPr>
                <w:rFonts w:ascii="Arial" w:hAnsi="Arial" w:cs="Arial"/>
                <w:color w:val="000000"/>
              </w:rPr>
              <w:t>s, considerando</w:t>
            </w:r>
            <w:r w:rsidRPr="000B1FCF">
              <w:rPr>
                <w:rFonts w:ascii="Arial" w:hAnsi="Arial" w:cs="Arial"/>
                <w:color w:val="000000"/>
              </w:rPr>
              <w:t xml:space="preserve"> bom ou excelente. </w:t>
            </w:r>
            <w:r w:rsidR="00C76187">
              <w:rPr>
                <w:rFonts w:ascii="Arial" w:hAnsi="Arial" w:cs="Arial"/>
                <w:color w:val="000000"/>
              </w:rPr>
              <w:t>B</w:t>
            </w:r>
            <w:r w:rsidRPr="000B1FCF">
              <w:rPr>
                <w:rFonts w:ascii="Arial" w:hAnsi="Arial" w:cs="Arial"/>
                <w:color w:val="000000"/>
              </w:rPr>
              <w:t xml:space="preserve">aixa procura </w:t>
            </w:r>
            <w:r w:rsidR="00C76187">
              <w:rPr>
                <w:rFonts w:ascii="Arial" w:hAnsi="Arial" w:cs="Arial"/>
                <w:color w:val="000000"/>
              </w:rPr>
              <w:t>pel</w:t>
            </w:r>
            <w:r w:rsidRPr="000B1FCF">
              <w:rPr>
                <w:rFonts w:ascii="Arial" w:hAnsi="Arial" w:cs="Arial"/>
                <w:color w:val="000000"/>
              </w:rPr>
              <w:t>o Judiciário para questões ligadas à saúde, o que pode decorrer da baixa escolaridade e do reduzido grau de conhecimento de direitos.</w:t>
            </w:r>
          </w:p>
        </w:tc>
      </w:tr>
      <w:tr w:rsidR="00710469" w:rsidRPr="000B1FCF" w:rsidTr="00710469">
        <w:tc>
          <w:tcPr>
            <w:tcW w:w="1518" w:type="pct"/>
          </w:tcPr>
          <w:p w:rsidR="0003761B" w:rsidRPr="000B1FCF" w:rsidRDefault="0003761B" w:rsidP="000B1FCF">
            <w:pPr>
              <w:spacing w:line="240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0B1FC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Asensi</w:t>
            </w:r>
            <w:proofErr w:type="spellEnd"/>
            <w:r w:rsidRPr="000B1FC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F, Pinheiro, R. Judicialização da saúde e Diálogo Institucional: A experiência de Lages (SC). </w:t>
            </w:r>
            <w:r w:rsidRPr="000B1FCF">
              <w:rPr>
                <w:rFonts w:ascii="Arial" w:hAnsi="Arial" w:cs="Arial"/>
                <w:bCs/>
                <w:color w:val="222222"/>
                <w:sz w:val="24"/>
                <w:szCs w:val="24"/>
                <w:shd w:val="clear" w:color="auto" w:fill="FFFFFF"/>
              </w:rPr>
              <w:t>Revista de Direito Sanitário</w:t>
            </w:r>
            <w:r w:rsidRPr="000B1FC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. 2016</w:t>
            </w:r>
          </w:p>
        </w:tc>
        <w:tc>
          <w:tcPr>
            <w:tcW w:w="1151" w:type="pct"/>
          </w:tcPr>
          <w:p w:rsidR="0003761B" w:rsidRPr="000B1FCF" w:rsidRDefault="0003761B" w:rsidP="000B1FCF">
            <w:pPr>
              <w:pStyle w:val="NormalWeb"/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  <w:r w:rsidRPr="000B1FCF">
              <w:rPr>
                <w:rFonts w:ascii="Arial" w:hAnsi="Arial" w:cs="Arial"/>
                <w:color w:val="000000"/>
              </w:rPr>
              <w:t>Analisar interação entr</w:t>
            </w:r>
            <w:r w:rsidR="00F97D9A">
              <w:rPr>
                <w:rFonts w:ascii="Arial" w:hAnsi="Arial" w:cs="Arial"/>
                <w:color w:val="000000"/>
              </w:rPr>
              <w:t>e</w:t>
            </w:r>
            <w:r w:rsidRPr="000B1FCF">
              <w:rPr>
                <w:rFonts w:ascii="Arial" w:hAnsi="Arial" w:cs="Arial"/>
                <w:color w:val="000000"/>
              </w:rPr>
              <w:t xml:space="preserve"> Judiciário, profissionais de saúde e gestão na efetivação do direito à saúde.</w:t>
            </w:r>
          </w:p>
        </w:tc>
        <w:tc>
          <w:tcPr>
            <w:tcW w:w="630" w:type="pct"/>
          </w:tcPr>
          <w:p w:rsidR="0003761B" w:rsidRPr="000B1FCF" w:rsidRDefault="0003761B" w:rsidP="000B1FCF">
            <w:pPr>
              <w:pStyle w:val="NormalWeb"/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  <w:r w:rsidRPr="000B1FCF">
              <w:rPr>
                <w:rFonts w:ascii="Arial" w:hAnsi="Arial" w:cs="Arial"/>
                <w:color w:val="000000"/>
              </w:rPr>
              <w:t xml:space="preserve">Estudo multicêntrico </w:t>
            </w:r>
          </w:p>
        </w:tc>
        <w:tc>
          <w:tcPr>
            <w:tcW w:w="1701" w:type="pct"/>
          </w:tcPr>
          <w:p w:rsidR="0003761B" w:rsidRPr="000B1FCF" w:rsidRDefault="0003761B" w:rsidP="000B1FCF">
            <w:pPr>
              <w:pStyle w:val="NormalWeb"/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  <w:r w:rsidRPr="000B1FCF">
              <w:rPr>
                <w:rFonts w:ascii="Arial" w:hAnsi="Arial" w:cs="Arial"/>
                <w:color w:val="000000"/>
              </w:rPr>
              <w:t>A criação de um padrão comum de atuação evitou sobreposições e racionalizou os gastos e investimentos. O diálogo do Judiciário com os gestores de saúde em prol de medidas efetivas e redução dos conflitos colaterais decorrentes da dificuldade de acesso à saúde pública.</w:t>
            </w:r>
          </w:p>
        </w:tc>
      </w:tr>
      <w:tr w:rsidR="00710469" w:rsidRPr="000B1FCF" w:rsidTr="00710469">
        <w:tc>
          <w:tcPr>
            <w:tcW w:w="1518" w:type="pct"/>
          </w:tcPr>
          <w:p w:rsidR="0003761B" w:rsidRPr="000B1FCF" w:rsidRDefault="0003761B" w:rsidP="000B1FCF">
            <w:pPr>
              <w:spacing w:line="240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0B1FC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Zago</w:t>
            </w:r>
            <w:proofErr w:type="spellEnd"/>
            <w:r w:rsidRPr="000B1FC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B, </w:t>
            </w:r>
            <w:proofErr w:type="spellStart"/>
            <w:r w:rsidRPr="000B1FC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Swiech</w:t>
            </w:r>
            <w:proofErr w:type="spellEnd"/>
            <w:r w:rsidRPr="000B1FC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LM, </w:t>
            </w:r>
            <w:proofErr w:type="spellStart"/>
            <w:r w:rsidRPr="000B1FC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Bonamigo</w:t>
            </w:r>
            <w:proofErr w:type="spellEnd"/>
            <w:r w:rsidRPr="000B1FC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EL, </w:t>
            </w:r>
            <w:proofErr w:type="spellStart"/>
            <w:r w:rsidRPr="000B1FC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Schlemper</w:t>
            </w:r>
            <w:proofErr w:type="spellEnd"/>
            <w:r w:rsidRPr="000B1FC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Junior BR. Aspectos bioéticos da judicialização da saúde por medicamentos em 13 municípios no </w:t>
            </w:r>
            <w:proofErr w:type="spellStart"/>
            <w:r w:rsidRPr="000B1FC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Meio-Oeste</w:t>
            </w:r>
            <w:proofErr w:type="spellEnd"/>
            <w:r w:rsidRPr="000B1FC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de Santa Catarina, Brasil. </w:t>
            </w:r>
            <w:r w:rsidRPr="000B1FCF">
              <w:rPr>
                <w:rFonts w:ascii="Arial" w:hAnsi="Arial" w:cs="Arial"/>
                <w:bCs/>
                <w:color w:val="222222"/>
                <w:sz w:val="24"/>
                <w:szCs w:val="24"/>
                <w:shd w:val="clear" w:color="auto" w:fill="FFFFFF"/>
              </w:rPr>
              <w:t xml:space="preserve">Acta </w:t>
            </w:r>
            <w:proofErr w:type="spellStart"/>
            <w:r w:rsidRPr="000B1FCF">
              <w:rPr>
                <w:rFonts w:ascii="Arial" w:hAnsi="Arial" w:cs="Arial"/>
                <w:bCs/>
                <w:color w:val="222222"/>
                <w:sz w:val="24"/>
                <w:szCs w:val="24"/>
                <w:shd w:val="clear" w:color="auto" w:fill="FFFFFF"/>
              </w:rPr>
              <w:t>Bioethica</w:t>
            </w:r>
            <w:proofErr w:type="spellEnd"/>
            <w:r w:rsidRPr="000B1FC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. 2016;</w:t>
            </w:r>
          </w:p>
        </w:tc>
        <w:tc>
          <w:tcPr>
            <w:tcW w:w="1151" w:type="pct"/>
          </w:tcPr>
          <w:p w:rsidR="0003761B" w:rsidRPr="000B1FCF" w:rsidRDefault="0003761B" w:rsidP="000B1FCF">
            <w:pPr>
              <w:pStyle w:val="NormalWeb"/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  <w:r w:rsidRPr="000B1FCF">
              <w:rPr>
                <w:rFonts w:ascii="Arial" w:hAnsi="Arial" w:cs="Arial"/>
                <w:color w:val="000000"/>
              </w:rPr>
              <w:t xml:space="preserve">Estudar a judicialização da saúde e sua ocorrência em treze municípios </w:t>
            </w:r>
            <w:r w:rsidR="00BF658C">
              <w:rPr>
                <w:rFonts w:ascii="Arial" w:hAnsi="Arial" w:cs="Arial"/>
                <w:color w:val="000000"/>
              </w:rPr>
              <w:t>d</w:t>
            </w:r>
            <w:r w:rsidRPr="000B1FCF">
              <w:rPr>
                <w:rFonts w:ascii="Arial" w:hAnsi="Arial" w:cs="Arial"/>
                <w:color w:val="000000"/>
              </w:rPr>
              <w:t>e Santa Catarina</w:t>
            </w:r>
            <w:r w:rsidR="00BF658C">
              <w:rPr>
                <w:rFonts w:ascii="Arial" w:hAnsi="Arial" w:cs="Arial"/>
                <w:color w:val="000000"/>
              </w:rPr>
              <w:t>,</w:t>
            </w:r>
            <w:r w:rsidRPr="000B1FCF">
              <w:rPr>
                <w:rFonts w:ascii="Arial" w:hAnsi="Arial" w:cs="Arial"/>
                <w:color w:val="000000"/>
              </w:rPr>
              <w:t xml:space="preserve"> aspectos bioéticos relacionados e propor soluções</w:t>
            </w:r>
          </w:p>
        </w:tc>
        <w:tc>
          <w:tcPr>
            <w:tcW w:w="630" w:type="pct"/>
          </w:tcPr>
          <w:p w:rsidR="0003761B" w:rsidRPr="000B1FCF" w:rsidRDefault="0003761B" w:rsidP="000B1FCF">
            <w:pPr>
              <w:pStyle w:val="NormalWeb"/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  <w:r w:rsidRPr="000B1FCF">
              <w:rPr>
                <w:rFonts w:ascii="Arial" w:hAnsi="Arial" w:cs="Arial"/>
                <w:color w:val="000000"/>
              </w:rPr>
              <w:t xml:space="preserve">Pesquisa </w:t>
            </w:r>
            <w:proofErr w:type="spellStart"/>
            <w:r w:rsidRPr="000B1FCF">
              <w:rPr>
                <w:rFonts w:ascii="Arial" w:hAnsi="Arial" w:cs="Arial"/>
                <w:color w:val="000000"/>
              </w:rPr>
              <w:t>quali</w:t>
            </w:r>
            <w:proofErr w:type="spellEnd"/>
            <w:r w:rsidRPr="000B1FCF">
              <w:rPr>
                <w:rFonts w:ascii="Arial" w:hAnsi="Arial" w:cs="Arial"/>
                <w:color w:val="000000"/>
              </w:rPr>
              <w:t>-quantitativa, descritiva e transversal</w:t>
            </w:r>
          </w:p>
        </w:tc>
        <w:tc>
          <w:tcPr>
            <w:tcW w:w="1701" w:type="pct"/>
          </w:tcPr>
          <w:p w:rsidR="0003761B" w:rsidRPr="000B1FCF" w:rsidRDefault="0003761B" w:rsidP="000B1FCF">
            <w:pPr>
              <w:pStyle w:val="NormalWeb"/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  <w:r w:rsidRPr="000B1FCF">
              <w:rPr>
                <w:rFonts w:ascii="Arial" w:hAnsi="Arial" w:cs="Arial"/>
                <w:color w:val="000000"/>
              </w:rPr>
              <w:t>Durante os anos 2007 a 2012 ocorreu um considerável avanço das demandas judiciais por medicamentos</w:t>
            </w:r>
            <w:r w:rsidR="00CB5C81">
              <w:rPr>
                <w:rFonts w:ascii="Arial" w:hAnsi="Arial" w:cs="Arial"/>
                <w:color w:val="000000"/>
              </w:rPr>
              <w:t xml:space="preserve">. </w:t>
            </w:r>
            <w:r w:rsidRPr="000B1FCF">
              <w:rPr>
                <w:rFonts w:ascii="Arial" w:hAnsi="Arial" w:cs="Arial"/>
                <w:color w:val="000000"/>
              </w:rPr>
              <w:t>Resgata-se a importância de implantação de comitês intermunicipais e multiprofissionais de Bioética, que poderiam contribuir com melhor aplicação destes princípios</w:t>
            </w:r>
            <w:r w:rsidR="00CB5C81">
              <w:rPr>
                <w:rFonts w:ascii="Arial" w:hAnsi="Arial" w:cs="Arial"/>
                <w:color w:val="000000"/>
              </w:rPr>
              <w:t xml:space="preserve"> </w:t>
            </w:r>
            <w:r w:rsidRPr="000B1FCF">
              <w:rPr>
                <w:rFonts w:ascii="Arial" w:hAnsi="Arial" w:cs="Arial"/>
                <w:color w:val="000000"/>
              </w:rPr>
              <w:t>na distribuição dos recursos para a saúde</w:t>
            </w:r>
          </w:p>
        </w:tc>
      </w:tr>
      <w:tr w:rsidR="00710469" w:rsidRPr="000B1FCF" w:rsidTr="00710469">
        <w:tc>
          <w:tcPr>
            <w:tcW w:w="1518" w:type="pct"/>
          </w:tcPr>
          <w:p w:rsidR="0003761B" w:rsidRPr="000B1FCF" w:rsidRDefault="0003761B" w:rsidP="000B1FCF">
            <w:pPr>
              <w:pStyle w:val="NormalWeb"/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  <w:r w:rsidRPr="000B1FCF">
              <w:rPr>
                <w:rFonts w:ascii="Arial" w:hAnsi="Arial" w:cs="Arial"/>
                <w:color w:val="222222"/>
                <w:shd w:val="clear" w:color="auto" w:fill="FFFFFF"/>
              </w:rPr>
              <w:t>Oliveira J. Efetividade do direito à saúde: uma análise sob um contexto de crise financeira e constitucional [Dissertação]. Chapecó: Campus de Chapecó, Universidade do Oeste de Santa Catarina; 2016</w:t>
            </w:r>
          </w:p>
        </w:tc>
        <w:tc>
          <w:tcPr>
            <w:tcW w:w="1151" w:type="pct"/>
          </w:tcPr>
          <w:p w:rsidR="0003761B" w:rsidRPr="000B1FCF" w:rsidRDefault="0003761B" w:rsidP="000B1FCF">
            <w:pPr>
              <w:pStyle w:val="NormalWeb"/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  <w:r w:rsidRPr="000B1FCF">
              <w:rPr>
                <w:rFonts w:ascii="Arial" w:hAnsi="Arial" w:cs="Arial"/>
                <w:color w:val="000000"/>
              </w:rPr>
              <w:t xml:space="preserve">Abordar a prestação do direito constitucional e social à saúde, analisando o papel do Estado na efetivação e disponibilização deste </w:t>
            </w:r>
            <w:r w:rsidRPr="000B1FCF">
              <w:rPr>
                <w:rFonts w:ascii="Arial" w:hAnsi="Arial" w:cs="Arial"/>
                <w:color w:val="000000"/>
              </w:rPr>
              <w:lastRenderedPageBreak/>
              <w:t>direito</w:t>
            </w:r>
            <w:r w:rsidR="00E63AB8">
              <w:rPr>
                <w:rFonts w:ascii="Arial" w:hAnsi="Arial" w:cs="Arial"/>
                <w:color w:val="000000"/>
              </w:rPr>
              <w:t>,</w:t>
            </w:r>
            <w:r w:rsidRPr="000B1FCF">
              <w:rPr>
                <w:rFonts w:ascii="Arial" w:hAnsi="Arial" w:cs="Arial"/>
                <w:color w:val="000000"/>
              </w:rPr>
              <w:t xml:space="preserve"> contexto de crise financeira e constitucional</w:t>
            </w:r>
          </w:p>
        </w:tc>
        <w:tc>
          <w:tcPr>
            <w:tcW w:w="630" w:type="pct"/>
          </w:tcPr>
          <w:p w:rsidR="0003761B" w:rsidRPr="000B1FCF" w:rsidRDefault="0003761B" w:rsidP="000B1FCF">
            <w:pPr>
              <w:pStyle w:val="NormalWeb"/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  <w:r w:rsidRPr="000B1FCF">
              <w:rPr>
                <w:rFonts w:ascii="Arial" w:hAnsi="Arial" w:cs="Arial"/>
                <w:color w:val="000000"/>
              </w:rPr>
              <w:lastRenderedPageBreak/>
              <w:t>Revisão literatura</w:t>
            </w:r>
          </w:p>
        </w:tc>
        <w:tc>
          <w:tcPr>
            <w:tcW w:w="1701" w:type="pct"/>
          </w:tcPr>
          <w:p w:rsidR="0003761B" w:rsidRPr="000B1FCF" w:rsidRDefault="0003761B" w:rsidP="000B1FCF">
            <w:pPr>
              <w:pStyle w:val="NormalWeb"/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  <w:r w:rsidRPr="000B1FCF">
              <w:rPr>
                <w:rFonts w:ascii="Arial" w:hAnsi="Arial" w:cs="Arial"/>
                <w:color w:val="000000"/>
              </w:rPr>
              <w:t xml:space="preserve">Para solucionar tais conflitos, surge como possibilidade a Teoria dos Direitos Fundamentais, defendida por Robert </w:t>
            </w:r>
            <w:proofErr w:type="spellStart"/>
            <w:r w:rsidRPr="000B1FCF">
              <w:rPr>
                <w:rFonts w:ascii="Arial" w:hAnsi="Arial" w:cs="Arial"/>
                <w:color w:val="000000"/>
              </w:rPr>
              <w:t>Alexy</w:t>
            </w:r>
            <w:proofErr w:type="spellEnd"/>
            <w:r w:rsidRPr="000B1FCF">
              <w:rPr>
                <w:rFonts w:ascii="Arial" w:hAnsi="Arial" w:cs="Arial"/>
                <w:color w:val="000000"/>
              </w:rPr>
              <w:t xml:space="preserve">, na qual, o direito constitucional à saúde deve ser ponderado no caso concreto. Outra saída apontada para </w:t>
            </w:r>
            <w:r w:rsidRPr="000B1FCF">
              <w:rPr>
                <w:rFonts w:ascii="Arial" w:hAnsi="Arial" w:cs="Arial"/>
                <w:color w:val="000000"/>
              </w:rPr>
              <w:lastRenderedPageBreak/>
              <w:t xml:space="preserve">solucionar o problema existente na efetivação do Direito </w:t>
            </w:r>
            <w:r w:rsidR="00F164FF" w:rsidRPr="000B1FCF">
              <w:rPr>
                <w:rFonts w:ascii="Arial" w:hAnsi="Arial" w:cs="Arial"/>
                <w:color w:val="000000"/>
              </w:rPr>
              <w:t>à</w:t>
            </w:r>
            <w:r w:rsidRPr="000B1FCF">
              <w:rPr>
                <w:rFonts w:ascii="Arial" w:hAnsi="Arial" w:cs="Arial"/>
                <w:color w:val="000000"/>
              </w:rPr>
              <w:t xml:space="preserve"> Saúde seriam as ações coletivas.</w:t>
            </w:r>
          </w:p>
        </w:tc>
      </w:tr>
      <w:tr w:rsidR="00710469" w:rsidRPr="000B1FCF" w:rsidTr="00710469">
        <w:tc>
          <w:tcPr>
            <w:tcW w:w="1518" w:type="pct"/>
          </w:tcPr>
          <w:p w:rsidR="0003761B" w:rsidRPr="000B1FCF" w:rsidRDefault="0003761B" w:rsidP="000B1FCF">
            <w:pPr>
              <w:spacing w:line="240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0B1FC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lastRenderedPageBreak/>
              <w:t xml:space="preserve">Santos </w:t>
            </w:r>
            <w:proofErr w:type="gramStart"/>
            <w:r w:rsidRPr="000B1FC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AO, </w:t>
            </w:r>
            <w:proofErr w:type="spellStart"/>
            <w:r w:rsidRPr="000B1FC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Delduque</w:t>
            </w:r>
            <w:proofErr w:type="spellEnd"/>
            <w:proofErr w:type="gramEnd"/>
            <w:r w:rsidRPr="000B1FC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MC, Mendonça AVM. Os discursos na Audiência Pública da Saúde e seu impacto nas decisões do Supremo Tribunal Federal: uma análise à luz da teoria dos sistemas sociais. </w:t>
            </w:r>
            <w:r w:rsidRPr="000B1FCF">
              <w:rPr>
                <w:rFonts w:ascii="Arial" w:hAnsi="Arial" w:cs="Arial"/>
                <w:bCs/>
                <w:color w:val="222222"/>
                <w:sz w:val="24"/>
                <w:szCs w:val="24"/>
                <w:shd w:val="clear" w:color="auto" w:fill="FFFFFF"/>
              </w:rPr>
              <w:t>Saúde e Sociedade</w:t>
            </w:r>
            <w:r w:rsidRPr="000B1FC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. 2015; </w:t>
            </w:r>
          </w:p>
        </w:tc>
        <w:tc>
          <w:tcPr>
            <w:tcW w:w="1151" w:type="pct"/>
          </w:tcPr>
          <w:p w:rsidR="0003761B" w:rsidRPr="000B1FCF" w:rsidRDefault="0003761B" w:rsidP="000B1FCF">
            <w:pPr>
              <w:pStyle w:val="NormalWeb"/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  <w:r w:rsidRPr="000B1FCF">
              <w:rPr>
                <w:rFonts w:ascii="Arial" w:hAnsi="Arial" w:cs="Arial"/>
                <w:color w:val="000000"/>
              </w:rPr>
              <w:t>Analisar os discursos e seu impacto nas decisões do STF</w:t>
            </w:r>
          </w:p>
        </w:tc>
        <w:tc>
          <w:tcPr>
            <w:tcW w:w="630" w:type="pct"/>
          </w:tcPr>
          <w:p w:rsidR="0003761B" w:rsidRPr="000B1FCF" w:rsidRDefault="0003761B" w:rsidP="000B1FCF">
            <w:pPr>
              <w:pStyle w:val="NormalWeb"/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  <w:r w:rsidRPr="000B1FCF">
              <w:rPr>
                <w:rFonts w:ascii="Arial" w:hAnsi="Arial" w:cs="Arial"/>
                <w:color w:val="000000"/>
              </w:rPr>
              <w:t>Método da Análise de Discurso e matrizes comparativas de decisões judiciais</w:t>
            </w:r>
          </w:p>
        </w:tc>
        <w:tc>
          <w:tcPr>
            <w:tcW w:w="1701" w:type="pct"/>
          </w:tcPr>
          <w:p w:rsidR="0003761B" w:rsidRPr="000B1FCF" w:rsidRDefault="0003761B" w:rsidP="000B1FCF">
            <w:pPr>
              <w:pStyle w:val="NormalWeb"/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  <w:r w:rsidRPr="000B1FCF">
              <w:rPr>
                <w:rFonts w:ascii="Arial" w:hAnsi="Arial" w:cs="Arial"/>
                <w:color w:val="000000"/>
              </w:rPr>
              <w:t>A audiência se revelou estratégica e os</w:t>
            </w:r>
            <w:r w:rsidR="00F164FF">
              <w:rPr>
                <w:rFonts w:ascii="Arial" w:hAnsi="Arial" w:cs="Arial"/>
                <w:color w:val="000000"/>
              </w:rPr>
              <w:t xml:space="preserve"> </w:t>
            </w:r>
            <w:r w:rsidRPr="000B1FCF">
              <w:rPr>
                <w:rFonts w:ascii="Arial" w:hAnsi="Arial" w:cs="Arial"/>
                <w:color w:val="000000"/>
              </w:rPr>
              <w:t>discursos teses distintas conforme os segmentos participantes, demonstrando que o direito à saúde não apresenta significado hegemônico na sociedade.</w:t>
            </w:r>
          </w:p>
        </w:tc>
      </w:tr>
      <w:tr w:rsidR="00710469" w:rsidRPr="000B1FCF" w:rsidTr="00710469">
        <w:tc>
          <w:tcPr>
            <w:tcW w:w="1518" w:type="pct"/>
          </w:tcPr>
          <w:p w:rsidR="0003761B" w:rsidRPr="000B1FCF" w:rsidRDefault="0003761B" w:rsidP="000B1FCF">
            <w:pPr>
              <w:spacing w:line="240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0B1FC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Oliveira LM, Andrade EIG, Milagres M. Ministério Público e políticas de saúde: implicações de sua atuação resolutiva e demandista. </w:t>
            </w:r>
            <w:r w:rsidRPr="000B1FCF">
              <w:rPr>
                <w:rFonts w:ascii="Arial" w:hAnsi="Arial" w:cs="Arial"/>
                <w:bCs/>
                <w:color w:val="222222"/>
                <w:sz w:val="24"/>
                <w:szCs w:val="24"/>
                <w:shd w:val="clear" w:color="auto" w:fill="FFFFFF"/>
              </w:rPr>
              <w:t>Revista de Direito Sanitário</w:t>
            </w:r>
            <w:r w:rsidRPr="000B1FC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. 2015 </w:t>
            </w:r>
          </w:p>
        </w:tc>
        <w:tc>
          <w:tcPr>
            <w:tcW w:w="1151" w:type="pct"/>
          </w:tcPr>
          <w:p w:rsidR="0003761B" w:rsidRPr="000B1FCF" w:rsidRDefault="0003761B" w:rsidP="000B1FCF">
            <w:pPr>
              <w:pStyle w:val="NormalWeb"/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  <w:r w:rsidRPr="000B1FCF">
              <w:rPr>
                <w:rFonts w:ascii="Arial" w:hAnsi="Arial" w:cs="Arial"/>
                <w:color w:val="000000"/>
              </w:rPr>
              <w:t>Identificar o estado da arte e definir categorias que orientam o trabalho, notadamente os conceitos de MP resolutivo e MP demandista</w:t>
            </w:r>
          </w:p>
        </w:tc>
        <w:tc>
          <w:tcPr>
            <w:tcW w:w="630" w:type="pct"/>
          </w:tcPr>
          <w:p w:rsidR="0003761B" w:rsidRPr="000B1FCF" w:rsidRDefault="0003761B" w:rsidP="000B1FCF">
            <w:pPr>
              <w:pStyle w:val="NormalWeb"/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  <w:r w:rsidRPr="000B1FCF">
              <w:rPr>
                <w:rFonts w:ascii="Arial" w:hAnsi="Arial" w:cs="Arial"/>
                <w:color w:val="000000"/>
              </w:rPr>
              <w:t>Revisão da literatura</w:t>
            </w:r>
          </w:p>
        </w:tc>
        <w:tc>
          <w:tcPr>
            <w:tcW w:w="1701" w:type="pct"/>
          </w:tcPr>
          <w:p w:rsidR="0003761B" w:rsidRPr="000B1FCF" w:rsidRDefault="0003761B" w:rsidP="000B1FCF">
            <w:pPr>
              <w:pStyle w:val="NormalWeb"/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  <w:r w:rsidRPr="000B1FCF">
              <w:rPr>
                <w:rFonts w:ascii="Arial" w:hAnsi="Arial" w:cs="Arial"/>
                <w:color w:val="000000"/>
              </w:rPr>
              <w:t>Verifica-se que a atuação resolutiva, forma mais adequada para a efetivação do direito à saúde, é o modelo seguido pelo MPMG. O aprimoramento dessa forma de atuação, contribui positivamente para o êxito do trabalho na defesa desse direito.</w:t>
            </w:r>
          </w:p>
        </w:tc>
      </w:tr>
      <w:tr w:rsidR="00710469" w:rsidRPr="000B1FCF" w:rsidTr="00710469">
        <w:tc>
          <w:tcPr>
            <w:tcW w:w="1518" w:type="pct"/>
          </w:tcPr>
          <w:p w:rsidR="0003761B" w:rsidRPr="000B1FCF" w:rsidRDefault="0003761B" w:rsidP="000B1FCF">
            <w:pPr>
              <w:spacing w:line="240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0B1FC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Machado TRC. Judicialização da saúde e contribuições da Teoria de Justiça de Norman </w:t>
            </w:r>
            <w:proofErr w:type="spellStart"/>
            <w:r w:rsidRPr="000B1FC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Daniels</w:t>
            </w:r>
            <w:proofErr w:type="spellEnd"/>
            <w:r w:rsidRPr="000B1FC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. </w:t>
            </w:r>
            <w:r w:rsidRPr="000B1FCF">
              <w:rPr>
                <w:rFonts w:ascii="Arial" w:hAnsi="Arial" w:cs="Arial"/>
                <w:bCs/>
                <w:color w:val="222222"/>
                <w:sz w:val="24"/>
                <w:szCs w:val="24"/>
                <w:shd w:val="clear" w:color="auto" w:fill="FFFFFF"/>
              </w:rPr>
              <w:t xml:space="preserve">Revista de Direito Sanitário. 2015 </w:t>
            </w:r>
          </w:p>
        </w:tc>
        <w:tc>
          <w:tcPr>
            <w:tcW w:w="1151" w:type="pct"/>
          </w:tcPr>
          <w:p w:rsidR="0003761B" w:rsidRPr="000B1FCF" w:rsidRDefault="0003761B" w:rsidP="000B1FCF">
            <w:pPr>
              <w:pStyle w:val="NormalWeb"/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  <w:r w:rsidRPr="000B1FCF">
              <w:rPr>
                <w:rFonts w:ascii="Arial" w:hAnsi="Arial" w:cs="Arial"/>
                <w:color w:val="000000"/>
              </w:rPr>
              <w:t xml:space="preserve">Revisão bibliográfica e teórico de Norman </w:t>
            </w:r>
            <w:proofErr w:type="spellStart"/>
            <w:r w:rsidRPr="000B1FCF">
              <w:rPr>
                <w:rFonts w:ascii="Arial" w:hAnsi="Arial" w:cs="Arial"/>
                <w:color w:val="000000"/>
              </w:rPr>
              <w:t>Daniels</w:t>
            </w:r>
            <w:proofErr w:type="spellEnd"/>
            <w:r w:rsidRPr="000B1FCF">
              <w:rPr>
                <w:rFonts w:ascii="Arial" w:hAnsi="Arial" w:cs="Arial"/>
                <w:color w:val="000000"/>
              </w:rPr>
              <w:t>, que propõe uma reflexão sobre as necessidades de saúde e modo como podemos atendê-las.</w:t>
            </w:r>
          </w:p>
        </w:tc>
        <w:tc>
          <w:tcPr>
            <w:tcW w:w="630" w:type="pct"/>
          </w:tcPr>
          <w:p w:rsidR="0003761B" w:rsidRPr="000B1FCF" w:rsidRDefault="0003761B" w:rsidP="000B1FCF">
            <w:pPr>
              <w:pStyle w:val="NormalWeb"/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  <w:r w:rsidRPr="000B1FCF">
              <w:rPr>
                <w:rFonts w:ascii="Arial" w:hAnsi="Arial" w:cs="Arial"/>
                <w:color w:val="000000"/>
              </w:rPr>
              <w:t>Revisão Bibliográfica</w:t>
            </w:r>
          </w:p>
        </w:tc>
        <w:tc>
          <w:tcPr>
            <w:tcW w:w="1701" w:type="pct"/>
          </w:tcPr>
          <w:p w:rsidR="0003761B" w:rsidRPr="000B1FCF" w:rsidRDefault="0003761B" w:rsidP="000B1FCF">
            <w:pPr>
              <w:pStyle w:val="NormalWeb"/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  <w:r w:rsidRPr="000B1FCF">
              <w:rPr>
                <w:rFonts w:ascii="Arial" w:hAnsi="Arial" w:cs="Arial"/>
                <w:color w:val="000000"/>
              </w:rPr>
              <w:t>A busca por atendimento das necessidades de saúde, por meio de qualquer um dos três poderes, demanda uma reflexão sobre quais políticas públicas devem ser repensadas e que vise a melhor atender às necessidades da população, não sendo uma simples avaliação de custo-benefício.</w:t>
            </w:r>
          </w:p>
        </w:tc>
      </w:tr>
      <w:tr w:rsidR="00710469" w:rsidRPr="000B1FCF" w:rsidTr="00710469">
        <w:tc>
          <w:tcPr>
            <w:tcW w:w="1518" w:type="pct"/>
          </w:tcPr>
          <w:p w:rsidR="0003761B" w:rsidRPr="000B1FCF" w:rsidRDefault="0003761B" w:rsidP="000B1FCF">
            <w:pPr>
              <w:spacing w:line="240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0B1FC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Neto OB. A jurisprudência dos tribunais superiores e o direito à saúde–evolução rumo à </w:t>
            </w:r>
            <w:r w:rsidRPr="000B1FC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lastRenderedPageBreak/>
              <w:t>racionalidade. </w:t>
            </w:r>
            <w:r w:rsidRPr="000B1FCF">
              <w:rPr>
                <w:rFonts w:ascii="Arial" w:hAnsi="Arial" w:cs="Arial"/>
                <w:bCs/>
                <w:color w:val="222222"/>
                <w:sz w:val="24"/>
                <w:szCs w:val="24"/>
                <w:shd w:val="clear" w:color="auto" w:fill="FFFFFF"/>
              </w:rPr>
              <w:t xml:space="preserve">Revista de Direito Sanitário. 2015 </w:t>
            </w:r>
          </w:p>
        </w:tc>
        <w:tc>
          <w:tcPr>
            <w:tcW w:w="1151" w:type="pct"/>
          </w:tcPr>
          <w:p w:rsidR="0003761B" w:rsidRPr="000B1FCF" w:rsidRDefault="0003761B" w:rsidP="000B1FCF">
            <w:pPr>
              <w:pStyle w:val="NormalWeb"/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  <w:r w:rsidRPr="000B1FCF">
              <w:rPr>
                <w:rFonts w:ascii="Arial" w:hAnsi="Arial" w:cs="Arial"/>
                <w:color w:val="000000"/>
              </w:rPr>
              <w:lastRenderedPageBreak/>
              <w:t xml:space="preserve">Estudar a posição adotada pelo STF e STJ acerca do direito à saúde, mediante </w:t>
            </w:r>
            <w:r w:rsidRPr="000B1FCF">
              <w:rPr>
                <w:rFonts w:ascii="Arial" w:hAnsi="Arial" w:cs="Arial"/>
                <w:color w:val="000000"/>
              </w:rPr>
              <w:lastRenderedPageBreak/>
              <w:t>análise da jurisprudência da</w:t>
            </w:r>
            <w:r w:rsidR="005D5428">
              <w:rPr>
                <w:rFonts w:ascii="Arial" w:hAnsi="Arial" w:cs="Arial"/>
                <w:color w:val="000000"/>
              </w:rPr>
              <w:t>s</w:t>
            </w:r>
            <w:r w:rsidRPr="000B1FCF">
              <w:rPr>
                <w:rFonts w:ascii="Arial" w:hAnsi="Arial" w:cs="Arial"/>
                <w:color w:val="000000"/>
              </w:rPr>
              <w:t xml:space="preserve"> cortes.</w:t>
            </w:r>
          </w:p>
          <w:p w:rsidR="0003761B" w:rsidRPr="000B1FCF" w:rsidRDefault="0003761B" w:rsidP="000B1FCF">
            <w:pPr>
              <w:pStyle w:val="NormalWeb"/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</w:p>
        </w:tc>
        <w:tc>
          <w:tcPr>
            <w:tcW w:w="630" w:type="pct"/>
          </w:tcPr>
          <w:p w:rsidR="0003761B" w:rsidRPr="000B1FCF" w:rsidRDefault="0003761B" w:rsidP="000B1FCF">
            <w:pPr>
              <w:pStyle w:val="NormalWeb"/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  <w:r w:rsidRPr="000B1FCF">
              <w:rPr>
                <w:rFonts w:ascii="Arial" w:hAnsi="Arial" w:cs="Arial"/>
                <w:color w:val="000000"/>
              </w:rPr>
              <w:lastRenderedPageBreak/>
              <w:t xml:space="preserve">Técnicas de pesquisa jurisprudencial e pesquisa </w:t>
            </w:r>
            <w:r w:rsidRPr="000B1FCF">
              <w:rPr>
                <w:rFonts w:ascii="Arial" w:hAnsi="Arial" w:cs="Arial"/>
                <w:color w:val="000000"/>
              </w:rPr>
              <w:lastRenderedPageBreak/>
              <w:t>bibliográfica e documental</w:t>
            </w:r>
          </w:p>
        </w:tc>
        <w:tc>
          <w:tcPr>
            <w:tcW w:w="1701" w:type="pct"/>
          </w:tcPr>
          <w:p w:rsidR="0003761B" w:rsidRPr="000B1FCF" w:rsidRDefault="0003761B" w:rsidP="000B1FCF">
            <w:pPr>
              <w:pStyle w:val="NormalWeb"/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  <w:r w:rsidRPr="000B1FCF">
              <w:rPr>
                <w:rFonts w:ascii="Arial" w:hAnsi="Arial" w:cs="Arial"/>
                <w:color w:val="000000"/>
              </w:rPr>
              <w:lastRenderedPageBreak/>
              <w:t>O STF e o STJ, chamados a responder sobre essas demandas, oscilaram sua jurisprudência entre dois extremos até chegarem</w:t>
            </w:r>
            <w:r w:rsidR="00867B5E">
              <w:rPr>
                <w:rFonts w:ascii="Arial" w:hAnsi="Arial" w:cs="Arial"/>
                <w:color w:val="000000"/>
              </w:rPr>
              <w:t xml:space="preserve"> a</w:t>
            </w:r>
            <w:r w:rsidRPr="000B1FCF">
              <w:rPr>
                <w:rFonts w:ascii="Arial" w:hAnsi="Arial" w:cs="Arial"/>
                <w:color w:val="000000"/>
              </w:rPr>
              <w:t xml:space="preserve"> um equilíbrio.</w:t>
            </w:r>
          </w:p>
        </w:tc>
      </w:tr>
      <w:tr w:rsidR="00710469" w:rsidRPr="000B1FCF" w:rsidTr="00710469">
        <w:tc>
          <w:tcPr>
            <w:tcW w:w="1518" w:type="pct"/>
          </w:tcPr>
          <w:p w:rsidR="0003761B" w:rsidRPr="000B1FCF" w:rsidRDefault="0003761B" w:rsidP="000B1FCF">
            <w:pPr>
              <w:spacing w:line="240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0B1FC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Mapelli R. </w:t>
            </w:r>
            <w:r w:rsidRPr="000B1FCF">
              <w:rPr>
                <w:rFonts w:ascii="Arial" w:hAnsi="Arial" w:cs="Arial"/>
                <w:bCs/>
                <w:color w:val="222222"/>
                <w:sz w:val="24"/>
                <w:szCs w:val="24"/>
                <w:shd w:val="clear" w:color="auto" w:fill="FFFFFF"/>
              </w:rPr>
              <w:t>Judicialização da saúde e políticas públicas: assistência farmacêutica, integralidade e regime jurídico-constitucional do SUS [Tese]</w:t>
            </w:r>
            <w:r w:rsidRPr="000B1FC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. Universidade de São Paulo; 2015.</w:t>
            </w:r>
          </w:p>
        </w:tc>
        <w:tc>
          <w:tcPr>
            <w:tcW w:w="1151" w:type="pct"/>
          </w:tcPr>
          <w:p w:rsidR="0003761B" w:rsidRPr="000B1FCF" w:rsidRDefault="005D5428" w:rsidP="000B1FCF">
            <w:pPr>
              <w:pStyle w:val="NormalWeb"/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  <w:r w:rsidR="0003761B" w:rsidRPr="000B1FCF">
              <w:rPr>
                <w:rFonts w:ascii="Arial" w:hAnsi="Arial" w:cs="Arial"/>
                <w:color w:val="000000"/>
              </w:rPr>
              <w:t>nálise da C</w:t>
            </w:r>
            <w:r>
              <w:rPr>
                <w:rFonts w:ascii="Arial" w:hAnsi="Arial" w:cs="Arial"/>
                <w:color w:val="000000"/>
              </w:rPr>
              <w:t>F,</w:t>
            </w:r>
            <w:r w:rsidR="0003761B" w:rsidRPr="000B1FCF">
              <w:rPr>
                <w:rFonts w:ascii="Arial" w:hAnsi="Arial" w:cs="Arial"/>
                <w:color w:val="000000"/>
              </w:rPr>
              <w:t xml:space="preserve"> legislação sanitária e pesquisa retrospectiva das ações judiciais de medicamentos, insumos terapêuticos e produtos de interesse à saúde.</w:t>
            </w:r>
          </w:p>
        </w:tc>
        <w:tc>
          <w:tcPr>
            <w:tcW w:w="630" w:type="pct"/>
          </w:tcPr>
          <w:p w:rsidR="0003761B" w:rsidRPr="000B1FCF" w:rsidRDefault="00BC64E9" w:rsidP="000B1FCF">
            <w:pPr>
              <w:pStyle w:val="NormalWeb"/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  <w:r w:rsidRPr="000B1FCF">
              <w:rPr>
                <w:rFonts w:ascii="Arial" w:hAnsi="Arial" w:cs="Arial"/>
                <w:color w:val="000000"/>
              </w:rPr>
              <w:t>Tese de doutorado</w:t>
            </w:r>
          </w:p>
        </w:tc>
        <w:tc>
          <w:tcPr>
            <w:tcW w:w="1701" w:type="pct"/>
          </w:tcPr>
          <w:p w:rsidR="0003761B" w:rsidRPr="000B1FCF" w:rsidRDefault="0003761B" w:rsidP="000B1FCF">
            <w:pPr>
              <w:pStyle w:val="NormalWeb"/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  <w:r w:rsidRPr="000B1FCF">
              <w:rPr>
                <w:rFonts w:ascii="Arial" w:hAnsi="Arial" w:cs="Arial"/>
                <w:color w:val="000000"/>
              </w:rPr>
              <w:t>É necessário garantir o atendimento das demandas individuais, com ingresso na rede pública e segundo os protocolos clínicos e relações de medicamentos, evitando-se ao máximo a banalização do caminho judicial.</w:t>
            </w:r>
          </w:p>
        </w:tc>
      </w:tr>
      <w:tr w:rsidR="00710469" w:rsidRPr="000B1FCF" w:rsidTr="00710469">
        <w:tc>
          <w:tcPr>
            <w:tcW w:w="1518" w:type="pct"/>
          </w:tcPr>
          <w:p w:rsidR="0003761B" w:rsidRPr="000B1FCF" w:rsidRDefault="0003761B" w:rsidP="000B1FCF">
            <w:pPr>
              <w:spacing w:line="240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0B1FC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Delduque</w:t>
            </w:r>
            <w:proofErr w:type="spellEnd"/>
            <w:r w:rsidRPr="000B1FC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MC, Castro EV. A mediação sanitária como alternativa viável à judicialização das políticas de saúde no Brasil. </w:t>
            </w:r>
            <w:r w:rsidRPr="000B1FCF">
              <w:rPr>
                <w:rFonts w:ascii="Arial" w:hAnsi="Arial" w:cs="Arial"/>
                <w:bCs/>
                <w:color w:val="222222"/>
                <w:sz w:val="24"/>
                <w:szCs w:val="24"/>
                <w:shd w:val="clear" w:color="auto" w:fill="FFFFFF"/>
              </w:rPr>
              <w:t>Saúde em Debate</w:t>
            </w:r>
            <w:r w:rsidRPr="000B1FC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. 2015 </w:t>
            </w:r>
          </w:p>
        </w:tc>
        <w:tc>
          <w:tcPr>
            <w:tcW w:w="1151" w:type="pct"/>
          </w:tcPr>
          <w:p w:rsidR="0003761B" w:rsidRPr="000B1FCF" w:rsidRDefault="0003761B" w:rsidP="000B1FCF">
            <w:pPr>
              <w:pStyle w:val="NormalWeb"/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  <w:r w:rsidRPr="000B1FCF">
              <w:rPr>
                <w:rFonts w:ascii="Arial" w:hAnsi="Arial" w:cs="Arial"/>
                <w:color w:val="000000"/>
              </w:rPr>
              <w:t>Discutir sobre o instituto da mediação.</w:t>
            </w:r>
          </w:p>
        </w:tc>
        <w:tc>
          <w:tcPr>
            <w:tcW w:w="630" w:type="pct"/>
          </w:tcPr>
          <w:p w:rsidR="0003761B" w:rsidRPr="000B1FCF" w:rsidRDefault="0003761B" w:rsidP="000B1FCF">
            <w:pPr>
              <w:pStyle w:val="NormalWeb"/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  <w:r w:rsidRPr="000B1FCF">
              <w:rPr>
                <w:rFonts w:ascii="Arial" w:hAnsi="Arial" w:cs="Arial"/>
                <w:color w:val="000000"/>
              </w:rPr>
              <w:t>Revisão da literatura</w:t>
            </w:r>
          </w:p>
        </w:tc>
        <w:tc>
          <w:tcPr>
            <w:tcW w:w="1701" w:type="pct"/>
          </w:tcPr>
          <w:p w:rsidR="0003761B" w:rsidRPr="000B1FCF" w:rsidRDefault="0003761B" w:rsidP="000B1FCF">
            <w:pPr>
              <w:pStyle w:val="NormalWeb"/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  <w:r w:rsidRPr="000B1FCF">
              <w:rPr>
                <w:rFonts w:ascii="Arial" w:hAnsi="Arial" w:cs="Arial"/>
                <w:color w:val="000000"/>
              </w:rPr>
              <w:t>A mediação pode amenizar as controvérsias que geram a judicialização.</w:t>
            </w:r>
          </w:p>
          <w:p w:rsidR="0003761B" w:rsidRPr="000B1FCF" w:rsidRDefault="0003761B" w:rsidP="000B1FCF">
            <w:pPr>
              <w:pStyle w:val="NormalWeb"/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</w:p>
        </w:tc>
      </w:tr>
      <w:tr w:rsidR="00710469" w:rsidRPr="000B1FCF" w:rsidTr="00710469">
        <w:tc>
          <w:tcPr>
            <w:tcW w:w="1518" w:type="pct"/>
          </w:tcPr>
          <w:p w:rsidR="0003761B" w:rsidRPr="000B1FCF" w:rsidRDefault="0003761B" w:rsidP="000B1FCF">
            <w:pPr>
              <w:spacing w:line="240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0B1FC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Magalhães ASF. Atuação do Poder Judiciário do Distrito Federal no fornecimento de medicamentos não padronizados no SUS. </w:t>
            </w:r>
            <w:r w:rsidRPr="000B1FCF">
              <w:rPr>
                <w:rFonts w:ascii="Arial" w:hAnsi="Arial" w:cs="Arial"/>
                <w:bCs/>
                <w:color w:val="222222"/>
                <w:sz w:val="24"/>
                <w:szCs w:val="24"/>
                <w:shd w:val="clear" w:color="auto" w:fill="FFFFFF"/>
              </w:rPr>
              <w:t>Cadernos Ibero-Americanos de Direito Sanitário</w:t>
            </w:r>
            <w:r w:rsidRPr="000B1FC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. 2015</w:t>
            </w:r>
          </w:p>
        </w:tc>
        <w:tc>
          <w:tcPr>
            <w:tcW w:w="1151" w:type="pct"/>
          </w:tcPr>
          <w:p w:rsidR="0003761B" w:rsidRPr="000B1FCF" w:rsidRDefault="0003761B" w:rsidP="000B1FCF">
            <w:pPr>
              <w:pStyle w:val="NormalWeb"/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  <w:r w:rsidRPr="000B1FCF">
              <w:rPr>
                <w:rFonts w:ascii="Arial" w:hAnsi="Arial" w:cs="Arial"/>
                <w:color w:val="000000"/>
              </w:rPr>
              <w:t xml:space="preserve">Analisar ações judiciais que solicitava medicamentos não padronizados no SUS, </w:t>
            </w:r>
            <w:r w:rsidR="005D5428">
              <w:rPr>
                <w:rFonts w:ascii="Arial" w:hAnsi="Arial" w:cs="Arial"/>
                <w:color w:val="000000"/>
              </w:rPr>
              <w:t>Di</w:t>
            </w:r>
            <w:r w:rsidRPr="000B1FCF">
              <w:rPr>
                <w:rFonts w:ascii="Arial" w:hAnsi="Arial" w:cs="Arial"/>
                <w:color w:val="000000"/>
              </w:rPr>
              <w:t>strito Federal</w:t>
            </w:r>
            <w:r w:rsidR="00437CC1">
              <w:rPr>
                <w:rFonts w:ascii="Arial" w:hAnsi="Arial" w:cs="Arial"/>
                <w:color w:val="000000"/>
              </w:rPr>
              <w:t>,</w:t>
            </w:r>
            <w:r w:rsidRPr="000B1FCF">
              <w:rPr>
                <w:rFonts w:ascii="Arial" w:hAnsi="Arial" w:cs="Arial"/>
                <w:color w:val="000000"/>
              </w:rPr>
              <w:t xml:space="preserve"> 2014.</w:t>
            </w:r>
          </w:p>
        </w:tc>
        <w:tc>
          <w:tcPr>
            <w:tcW w:w="630" w:type="pct"/>
          </w:tcPr>
          <w:p w:rsidR="0003761B" w:rsidRPr="000B1FCF" w:rsidRDefault="0003761B" w:rsidP="000B1FCF">
            <w:pPr>
              <w:pStyle w:val="NormalWeb"/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  <w:r w:rsidRPr="000B1FCF">
              <w:rPr>
                <w:rFonts w:ascii="Arial" w:hAnsi="Arial" w:cs="Arial"/>
                <w:color w:val="000000"/>
              </w:rPr>
              <w:t xml:space="preserve">Pesquisa </w:t>
            </w:r>
            <w:proofErr w:type="spellStart"/>
            <w:r w:rsidRPr="000B1FCF">
              <w:rPr>
                <w:rFonts w:ascii="Arial" w:hAnsi="Arial" w:cs="Arial"/>
                <w:color w:val="000000"/>
              </w:rPr>
              <w:t>quali</w:t>
            </w:r>
            <w:proofErr w:type="spellEnd"/>
            <w:r w:rsidRPr="000B1FCF">
              <w:rPr>
                <w:rFonts w:ascii="Arial" w:hAnsi="Arial" w:cs="Arial"/>
                <w:color w:val="000000"/>
              </w:rPr>
              <w:t>-quantitativa</w:t>
            </w:r>
          </w:p>
        </w:tc>
        <w:tc>
          <w:tcPr>
            <w:tcW w:w="1701" w:type="pct"/>
          </w:tcPr>
          <w:p w:rsidR="0003761B" w:rsidRPr="000B1FCF" w:rsidRDefault="00B43D1C" w:rsidP="000B1FCF">
            <w:pPr>
              <w:pStyle w:val="NormalWeb"/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 p</w:t>
            </w:r>
            <w:r w:rsidR="0003761B" w:rsidRPr="000B1FCF">
              <w:rPr>
                <w:rFonts w:ascii="Arial" w:hAnsi="Arial" w:cs="Arial"/>
                <w:color w:val="000000"/>
              </w:rPr>
              <w:t>osicionamento do TJDFT costuma ser a favor do fornecimento desses fármacos, verificando-se a grande prevalência de liminares deferidas</w:t>
            </w:r>
          </w:p>
          <w:p w:rsidR="0003761B" w:rsidRPr="000B1FCF" w:rsidRDefault="0003761B" w:rsidP="000B1FCF">
            <w:pPr>
              <w:pStyle w:val="NormalWeb"/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</w:p>
        </w:tc>
      </w:tr>
      <w:tr w:rsidR="00710469" w:rsidRPr="000B1FCF" w:rsidTr="00710469">
        <w:tc>
          <w:tcPr>
            <w:tcW w:w="1518" w:type="pct"/>
          </w:tcPr>
          <w:p w:rsidR="0003761B" w:rsidRPr="000B1FCF" w:rsidRDefault="0003761B" w:rsidP="000B1FCF">
            <w:pPr>
              <w:spacing w:line="240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0B1FC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Machado TRC. Judicialização da saúde: analisando a audiência pública no Supremo Tribunal Federal. </w:t>
            </w:r>
            <w:r w:rsidRPr="000B1FCF">
              <w:rPr>
                <w:rFonts w:ascii="Arial" w:hAnsi="Arial" w:cs="Arial"/>
                <w:bCs/>
                <w:color w:val="222222"/>
                <w:sz w:val="24"/>
                <w:szCs w:val="24"/>
                <w:shd w:val="clear" w:color="auto" w:fill="FFFFFF"/>
              </w:rPr>
              <w:t>Revista Bioética</w:t>
            </w:r>
            <w:r w:rsidRPr="000B1FC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. 2014 </w:t>
            </w:r>
          </w:p>
        </w:tc>
        <w:tc>
          <w:tcPr>
            <w:tcW w:w="1151" w:type="pct"/>
          </w:tcPr>
          <w:p w:rsidR="0003761B" w:rsidRPr="000B1FCF" w:rsidRDefault="0003761B" w:rsidP="000B1FCF">
            <w:pPr>
              <w:pStyle w:val="NormalWeb"/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  <w:r w:rsidRPr="000B1FCF">
              <w:rPr>
                <w:rFonts w:ascii="Arial" w:hAnsi="Arial" w:cs="Arial"/>
                <w:color w:val="000000"/>
              </w:rPr>
              <w:t>Analisar a audiência pública de 2009 à luz do referencial teórico de Nancy Fraser.</w:t>
            </w:r>
          </w:p>
        </w:tc>
        <w:tc>
          <w:tcPr>
            <w:tcW w:w="630" w:type="pct"/>
          </w:tcPr>
          <w:p w:rsidR="0003761B" w:rsidRPr="000B1FCF" w:rsidRDefault="0003761B" w:rsidP="000B1FCF">
            <w:pPr>
              <w:pStyle w:val="NormalWeb"/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  <w:r w:rsidRPr="000B1FCF">
              <w:rPr>
                <w:rFonts w:ascii="Arial" w:hAnsi="Arial" w:cs="Arial"/>
                <w:color w:val="000000"/>
              </w:rPr>
              <w:t>Análise exploratória</w:t>
            </w:r>
          </w:p>
        </w:tc>
        <w:tc>
          <w:tcPr>
            <w:tcW w:w="1701" w:type="pct"/>
          </w:tcPr>
          <w:p w:rsidR="0003761B" w:rsidRPr="000B1FCF" w:rsidRDefault="0003761B" w:rsidP="000B1FCF">
            <w:pPr>
              <w:pStyle w:val="NormalWeb"/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  <w:r w:rsidRPr="000B1FCF">
              <w:rPr>
                <w:rFonts w:ascii="Arial" w:hAnsi="Arial" w:cs="Arial"/>
                <w:color w:val="000000"/>
              </w:rPr>
              <w:t>Percebe-se a importância d</w:t>
            </w:r>
            <w:r w:rsidR="00B43D1C">
              <w:rPr>
                <w:rFonts w:ascii="Arial" w:hAnsi="Arial" w:cs="Arial"/>
                <w:color w:val="000000"/>
              </w:rPr>
              <w:t xml:space="preserve">o </w:t>
            </w:r>
            <w:r w:rsidRPr="000B1FCF">
              <w:rPr>
                <w:rFonts w:ascii="Arial" w:hAnsi="Arial" w:cs="Arial"/>
                <w:color w:val="000000"/>
              </w:rPr>
              <w:t>debate sobre necessidades na área de saúde, incluindo o aspecto da judicialização, busque avançar na definição e na satisfação das necessidades</w:t>
            </w:r>
            <w:r w:rsidR="00B43D1C">
              <w:rPr>
                <w:rFonts w:ascii="Arial" w:hAnsi="Arial" w:cs="Arial"/>
                <w:color w:val="000000"/>
              </w:rPr>
              <w:t xml:space="preserve"> do</w:t>
            </w:r>
            <w:r w:rsidRPr="000B1FCF">
              <w:rPr>
                <w:rFonts w:ascii="Arial" w:hAnsi="Arial" w:cs="Arial"/>
                <w:color w:val="000000"/>
              </w:rPr>
              <w:t>s setores sociais.</w:t>
            </w:r>
          </w:p>
        </w:tc>
      </w:tr>
      <w:tr w:rsidR="00710469" w:rsidRPr="000B1FCF" w:rsidTr="00710469">
        <w:tc>
          <w:tcPr>
            <w:tcW w:w="1518" w:type="pct"/>
          </w:tcPr>
          <w:p w:rsidR="0003761B" w:rsidRPr="000B1FCF" w:rsidRDefault="0003761B" w:rsidP="000B1FCF">
            <w:pPr>
              <w:spacing w:line="240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0B1FC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lastRenderedPageBreak/>
              <w:t>Massáu</w:t>
            </w:r>
            <w:proofErr w:type="spellEnd"/>
            <w:r w:rsidRPr="000B1FC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GC, </w:t>
            </w:r>
            <w:proofErr w:type="spellStart"/>
            <w:r w:rsidRPr="000B1FC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Bainy</w:t>
            </w:r>
            <w:proofErr w:type="spellEnd"/>
            <w:r w:rsidRPr="000B1FC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AK. O impacto da judicialização da saúde na comarca de Pelotas. Revista de Direito Sanitário. 2014 </w:t>
            </w:r>
          </w:p>
        </w:tc>
        <w:tc>
          <w:tcPr>
            <w:tcW w:w="1151" w:type="pct"/>
          </w:tcPr>
          <w:p w:rsidR="0003761B" w:rsidRPr="000B1FCF" w:rsidRDefault="0003761B" w:rsidP="000B1FCF">
            <w:pPr>
              <w:pStyle w:val="NormalWeb"/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  <w:r w:rsidRPr="000B1FCF">
              <w:rPr>
                <w:rFonts w:ascii="Arial" w:hAnsi="Arial" w:cs="Arial"/>
                <w:color w:val="000000"/>
              </w:rPr>
              <w:t>Desvelar impacto da judicialização da saúde na Comarca de Pelotas</w:t>
            </w:r>
          </w:p>
        </w:tc>
        <w:tc>
          <w:tcPr>
            <w:tcW w:w="630" w:type="pct"/>
          </w:tcPr>
          <w:p w:rsidR="0003761B" w:rsidRPr="000B1FCF" w:rsidRDefault="0003761B" w:rsidP="000B1FCF">
            <w:pPr>
              <w:pStyle w:val="NormalWeb"/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  <w:r w:rsidRPr="000B1FCF">
              <w:rPr>
                <w:rFonts w:ascii="Arial" w:hAnsi="Arial" w:cs="Arial"/>
                <w:color w:val="000000"/>
              </w:rPr>
              <w:t xml:space="preserve">Análise crítica e contextual </w:t>
            </w:r>
          </w:p>
        </w:tc>
        <w:tc>
          <w:tcPr>
            <w:tcW w:w="1701" w:type="pct"/>
          </w:tcPr>
          <w:p w:rsidR="0003761B" w:rsidRPr="000B1FCF" w:rsidRDefault="0003761B" w:rsidP="000B1FCF">
            <w:pPr>
              <w:pStyle w:val="NormalWeb"/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  <w:r w:rsidRPr="000B1FCF">
              <w:rPr>
                <w:rFonts w:ascii="Arial" w:hAnsi="Arial" w:cs="Arial"/>
                <w:color w:val="000000"/>
              </w:rPr>
              <w:t>A realocação de recursos para a saúde</w:t>
            </w:r>
            <w:r w:rsidR="00B43D1C">
              <w:rPr>
                <w:rFonts w:ascii="Arial" w:hAnsi="Arial" w:cs="Arial"/>
                <w:color w:val="000000"/>
              </w:rPr>
              <w:t xml:space="preserve"> que</w:t>
            </w:r>
            <w:r w:rsidRPr="000B1FCF">
              <w:rPr>
                <w:rFonts w:ascii="Arial" w:hAnsi="Arial" w:cs="Arial"/>
                <w:color w:val="000000"/>
              </w:rPr>
              <w:t xml:space="preserve"> haviam sido destinados a outras demandas, traz óbvio e latente prejuízo a essas “áreas” da despesa pública</w:t>
            </w:r>
          </w:p>
        </w:tc>
      </w:tr>
      <w:tr w:rsidR="00710469" w:rsidRPr="000B1FCF" w:rsidTr="00710469">
        <w:tc>
          <w:tcPr>
            <w:tcW w:w="1518" w:type="pct"/>
          </w:tcPr>
          <w:p w:rsidR="0003761B" w:rsidRPr="000B1FCF" w:rsidRDefault="0003761B" w:rsidP="000B1FCF">
            <w:pPr>
              <w:pStyle w:val="NormalWeb"/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  <w:proofErr w:type="spellStart"/>
            <w:r w:rsidRPr="000B1FCF">
              <w:rPr>
                <w:rFonts w:ascii="Arial" w:hAnsi="Arial" w:cs="Arial"/>
                <w:color w:val="222222"/>
                <w:shd w:val="clear" w:color="auto" w:fill="FFFFFF"/>
              </w:rPr>
              <w:t>Mazza</w:t>
            </w:r>
            <w:proofErr w:type="spellEnd"/>
            <w:r w:rsidRPr="000B1FCF">
              <w:rPr>
                <w:rFonts w:ascii="Arial" w:hAnsi="Arial" w:cs="Arial"/>
                <w:color w:val="222222"/>
                <w:shd w:val="clear" w:color="auto" w:fill="FFFFFF"/>
              </w:rPr>
              <w:t xml:space="preserve"> FF, Mendes AN. Decisões judiciais e orçamento: um olhar sobre a saúde pública. </w:t>
            </w:r>
            <w:r w:rsidRPr="000B1FCF">
              <w:rPr>
                <w:rFonts w:ascii="Arial" w:hAnsi="Arial" w:cs="Arial"/>
                <w:bCs/>
                <w:color w:val="222222"/>
                <w:shd w:val="clear" w:color="auto" w:fill="FFFFFF"/>
              </w:rPr>
              <w:t>Revista de Direito Sanitário</w:t>
            </w:r>
            <w:r w:rsidRPr="000B1FCF">
              <w:rPr>
                <w:rFonts w:ascii="Arial" w:hAnsi="Arial" w:cs="Arial"/>
                <w:color w:val="222222"/>
                <w:shd w:val="clear" w:color="auto" w:fill="FFFFFF"/>
              </w:rPr>
              <w:t xml:space="preserve">. 2014 nov. 2013 / fev. 2014; </w:t>
            </w:r>
          </w:p>
        </w:tc>
        <w:tc>
          <w:tcPr>
            <w:tcW w:w="1151" w:type="pct"/>
          </w:tcPr>
          <w:p w:rsidR="0003761B" w:rsidRPr="000B1FCF" w:rsidRDefault="0003761B" w:rsidP="000B1FCF">
            <w:pPr>
              <w:pStyle w:val="NormalWeb"/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  <w:r w:rsidRPr="000B1FCF">
              <w:rPr>
                <w:rFonts w:ascii="Arial" w:hAnsi="Arial" w:cs="Arial"/>
                <w:color w:val="000000"/>
              </w:rPr>
              <w:t xml:space="preserve">Questionar o posicionamento do STF, </w:t>
            </w:r>
            <w:r w:rsidR="00437CC1">
              <w:rPr>
                <w:rFonts w:ascii="Arial" w:hAnsi="Arial" w:cs="Arial"/>
                <w:color w:val="000000"/>
              </w:rPr>
              <w:t>por</w:t>
            </w:r>
            <w:r w:rsidRPr="000B1FCF">
              <w:rPr>
                <w:rFonts w:ascii="Arial" w:hAnsi="Arial" w:cs="Arial"/>
                <w:color w:val="000000"/>
              </w:rPr>
              <w:t xml:space="preserve"> acórdãos direito à saúde e orçamento público</w:t>
            </w:r>
          </w:p>
        </w:tc>
        <w:tc>
          <w:tcPr>
            <w:tcW w:w="630" w:type="pct"/>
          </w:tcPr>
          <w:p w:rsidR="0003761B" w:rsidRPr="000B1FCF" w:rsidRDefault="0003761B" w:rsidP="000B1FCF">
            <w:pPr>
              <w:pStyle w:val="NormalWeb"/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  <w:r w:rsidRPr="000B1FCF">
              <w:rPr>
                <w:rFonts w:ascii="Arial" w:hAnsi="Arial" w:cs="Arial"/>
                <w:color w:val="000000"/>
              </w:rPr>
              <w:t>Pesquisas bibliográfica e documental</w:t>
            </w:r>
          </w:p>
        </w:tc>
        <w:tc>
          <w:tcPr>
            <w:tcW w:w="1701" w:type="pct"/>
          </w:tcPr>
          <w:p w:rsidR="0003761B" w:rsidRPr="000B1FCF" w:rsidRDefault="00AD7ED7" w:rsidP="000B1FCF">
            <w:pPr>
              <w:pStyle w:val="NormalWeb"/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</w:t>
            </w:r>
            <w:r w:rsidR="0003761B" w:rsidRPr="000B1FCF">
              <w:rPr>
                <w:rFonts w:ascii="Arial" w:hAnsi="Arial" w:cs="Arial"/>
                <w:color w:val="000000"/>
              </w:rPr>
              <w:t xml:space="preserve"> Poder Judiciário deve observar a teoria da reserva do possível, buscando uma posição de equilíbrio e racionalidade a partir de sua aplicação.</w:t>
            </w:r>
          </w:p>
        </w:tc>
      </w:tr>
      <w:tr w:rsidR="00710469" w:rsidRPr="000B1FCF" w:rsidTr="00710469">
        <w:tc>
          <w:tcPr>
            <w:tcW w:w="1518" w:type="pct"/>
          </w:tcPr>
          <w:p w:rsidR="0003761B" w:rsidRPr="000B1FCF" w:rsidRDefault="0003761B" w:rsidP="000B1FCF">
            <w:pPr>
              <w:spacing w:line="240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0B1FC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D’</w:t>
            </w:r>
            <w:proofErr w:type="spellStart"/>
            <w:r w:rsidRPr="000B1FC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espíndula</w:t>
            </w:r>
            <w:proofErr w:type="spellEnd"/>
            <w:r w:rsidRPr="000B1FC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TCAS. Judicialização da medicina no acesso a medicamentos: reflexões bioéticas. Revista Bioética (Impressa). 2013; </w:t>
            </w:r>
          </w:p>
        </w:tc>
        <w:tc>
          <w:tcPr>
            <w:tcW w:w="1151" w:type="pct"/>
          </w:tcPr>
          <w:p w:rsidR="0003761B" w:rsidRPr="000B1FCF" w:rsidRDefault="00437CC1" w:rsidP="000B1FCF">
            <w:pPr>
              <w:pStyle w:val="NormalWeb"/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  <w:r w:rsidR="0003761B" w:rsidRPr="000B1FCF">
              <w:rPr>
                <w:rFonts w:ascii="Arial" w:hAnsi="Arial" w:cs="Arial"/>
                <w:color w:val="000000"/>
              </w:rPr>
              <w:t xml:space="preserve">presentar pontos </w:t>
            </w:r>
            <w:r w:rsidR="00EC0EBB">
              <w:rPr>
                <w:rFonts w:ascii="Arial" w:hAnsi="Arial" w:cs="Arial"/>
                <w:color w:val="000000"/>
              </w:rPr>
              <w:t xml:space="preserve">da </w:t>
            </w:r>
            <w:r w:rsidR="0003761B" w:rsidRPr="000B1FCF">
              <w:rPr>
                <w:rFonts w:ascii="Arial" w:hAnsi="Arial" w:cs="Arial"/>
                <w:color w:val="000000"/>
              </w:rPr>
              <w:t>bioética, mediante revisão bibliográfica</w:t>
            </w:r>
          </w:p>
          <w:p w:rsidR="0003761B" w:rsidRPr="000B1FCF" w:rsidRDefault="0003761B" w:rsidP="000B1FCF">
            <w:pPr>
              <w:pStyle w:val="NormalWeb"/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</w:p>
        </w:tc>
        <w:tc>
          <w:tcPr>
            <w:tcW w:w="630" w:type="pct"/>
          </w:tcPr>
          <w:p w:rsidR="0003761B" w:rsidRPr="000B1FCF" w:rsidRDefault="0003761B" w:rsidP="000B1FCF">
            <w:pPr>
              <w:pStyle w:val="NormalWeb"/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  <w:r w:rsidRPr="000B1FCF">
              <w:rPr>
                <w:rFonts w:ascii="Arial" w:hAnsi="Arial" w:cs="Arial"/>
                <w:color w:val="000000"/>
              </w:rPr>
              <w:t>Revisão bibliográfica.</w:t>
            </w:r>
          </w:p>
        </w:tc>
        <w:tc>
          <w:tcPr>
            <w:tcW w:w="1701" w:type="pct"/>
          </w:tcPr>
          <w:p w:rsidR="0003761B" w:rsidRPr="000B1FCF" w:rsidRDefault="00AD7ED7" w:rsidP="000B1FCF">
            <w:pPr>
              <w:pStyle w:val="NormalWeb"/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  <w:r w:rsidR="0003761B" w:rsidRPr="000B1FCF">
              <w:rPr>
                <w:rFonts w:ascii="Arial" w:hAnsi="Arial" w:cs="Arial"/>
                <w:color w:val="000000"/>
              </w:rPr>
              <w:t xml:space="preserve"> judicialização da medicina vem tomando cada vez mais vulto. A bioética, multidisciplinar, pode sugerir algumas soluções. </w:t>
            </w:r>
            <w:r w:rsidR="004315F3">
              <w:rPr>
                <w:rFonts w:ascii="Arial" w:hAnsi="Arial" w:cs="Arial"/>
                <w:color w:val="000000"/>
              </w:rPr>
              <w:t>As d</w:t>
            </w:r>
            <w:r w:rsidR="0003761B" w:rsidRPr="000B1FCF">
              <w:rPr>
                <w:rFonts w:ascii="Arial" w:hAnsi="Arial" w:cs="Arial"/>
                <w:color w:val="000000"/>
              </w:rPr>
              <w:t>ecisões do Judiciário deveriam contemplar a complexidade da vida humana, não apenas medicamentos.</w:t>
            </w:r>
          </w:p>
        </w:tc>
      </w:tr>
      <w:tr w:rsidR="00710469" w:rsidRPr="000B1FCF" w:rsidTr="00710469">
        <w:tc>
          <w:tcPr>
            <w:tcW w:w="1518" w:type="pct"/>
          </w:tcPr>
          <w:p w:rsidR="0003761B" w:rsidRPr="000B1FCF" w:rsidRDefault="0003761B" w:rsidP="000B1FCF">
            <w:pPr>
              <w:spacing w:line="240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proofErr w:type="gramStart"/>
            <w:r w:rsidRPr="000B1FC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Nepomuceno</w:t>
            </w:r>
            <w:proofErr w:type="gramEnd"/>
            <w:r w:rsidRPr="000B1FC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MAS, </w:t>
            </w:r>
            <w:proofErr w:type="spellStart"/>
            <w:r w:rsidRPr="000B1FC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Bellato</w:t>
            </w:r>
            <w:proofErr w:type="spellEnd"/>
            <w:r w:rsidRPr="000B1FC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R, Araújo LFS, </w:t>
            </w:r>
            <w:proofErr w:type="spellStart"/>
            <w:r w:rsidRPr="000B1FC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Mufato</w:t>
            </w:r>
            <w:proofErr w:type="spellEnd"/>
            <w:r w:rsidRPr="000B1FC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LF. O campo jurídico na garantia do direito à saúde. </w:t>
            </w:r>
            <w:r w:rsidRPr="000B1FCF">
              <w:rPr>
                <w:rFonts w:ascii="Arial" w:hAnsi="Arial" w:cs="Arial"/>
                <w:bCs/>
                <w:color w:val="222222"/>
                <w:sz w:val="24"/>
                <w:szCs w:val="24"/>
                <w:shd w:val="clear" w:color="auto" w:fill="FFFFFF"/>
              </w:rPr>
              <w:t>Revista de Direito Sanitário</w:t>
            </w:r>
            <w:r w:rsidRPr="000B1FC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. 2013 </w:t>
            </w:r>
          </w:p>
        </w:tc>
        <w:tc>
          <w:tcPr>
            <w:tcW w:w="1151" w:type="pct"/>
          </w:tcPr>
          <w:p w:rsidR="0003761B" w:rsidRPr="000B1FCF" w:rsidRDefault="0003761B" w:rsidP="000B1FCF">
            <w:pPr>
              <w:pStyle w:val="NormalWeb"/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  <w:r w:rsidRPr="000B1FCF">
              <w:rPr>
                <w:rFonts w:ascii="Arial" w:hAnsi="Arial" w:cs="Arial"/>
                <w:color w:val="000000"/>
              </w:rPr>
              <w:t xml:space="preserve">Compreender como </w:t>
            </w:r>
            <w:r w:rsidR="00EC0EBB">
              <w:rPr>
                <w:rFonts w:ascii="Arial" w:hAnsi="Arial" w:cs="Arial"/>
                <w:color w:val="000000"/>
              </w:rPr>
              <w:t>d</w:t>
            </w:r>
            <w:r w:rsidRPr="000B1FCF">
              <w:rPr>
                <w:rFonts w:ascii="Arial" w:hAnsi="Arial" w:cs="Arial"/>
                <w:color w:val="000000"/>
              </w:rPr>
              <w:t>ecisões do Judiciário afetam o cotidiano de cuidados com a saúde de uma família que vivencia a condição crônica de uma doença.</w:t>
            </w:r>
          </w:p>
        </w:tc>
        <w:tc>
          <w:tcPr>
            <w:tcW w:w="630" w:type="pct"/>
          </w:tcPr>
          <w:p w:rsidR="0003761B" w:rsidRPr="000B1FCF" w:rsidRDefault="005E0F15" w:rsidP="000B1FCF">
            <w:pPr>
              <w:pStyle w:val="NormalWeb"/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  <w:r w:rsidRPr="000B1FCF">
              <w:rPr>
                <w:rFonts w:ascii="Arial" w:hAnsi="Arial" w:cs="Arial"/>
                <w:color w:val="000000"/>
              </w:rPr>
              <w:t>Revisão de literatura</w:t>
            </w:r>
          </w:p>
        </w:tc>
        <w:tc>
          <w:tcPr>
            <w:tcW w:w="1701" w:type="pct"/>
          </w:tcPr>
          <w:p w:rsidR="0003761B" w:rsidRPr="000B1FCF" w:rsidRDefault="004315F3" w:rsidP="000B1FCF">
            <w:pPr>
              <w:pStyle w:val="NormalWeb"/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</w:t>
            </w:r>
            <w:r w:rsidR="0003761B" w:rsidRPr="000B1FCF">
              <w:rPr>
                <w:rFonts w:ascii="Arial" w:hAnsi="Arial" w:cs="Arial"/>
                <w:color w:val="000000"/>
              </w:rPr>
              <w:t xml:space="preserve"> o Judiciário adotasse postura de acolhimento às necessidades ampliadas diminuiria em grande escala, o movimento de judicialização da saúde.</w:t>
            </w:r>
          </w:p>
        </w:tc>
      </w:tr>
      <w:tr w:rsidR="00710469" w:rsidRPr="000B1FCF" w:rsidTr="00710469">
        <w:tc>
          <w:tcPr>
            <w:tcW w:w="1518" w:type="pct"/>
          </w:tcPr>
          <w:p w:rsidR="0003761B" w:rsidRPr="000B1FCF" w:rsidRDefault="0003761B" w:rsidP="000B1FCF">
            <w:pPr>
              <w:spacing w:line="240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0B1FC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Pinto CDBS. Demandas judiciais por medicamentos e estratégias de gestão da assistência farmacêutica em municípios do Estado de Mato Grosso do Sul [Tese]. Escola Nacional de Saúde Pública Sergio Arouca; 2013. </w:t>
            </w:r>
          </w:p>
        </w:tc>
        <w:tc>
          <w:tcPr>
            <w:tcW w:w="1151" w:type="pct"/>
          </w:tcPr>
          <w:p w:rsidR="0003761B" w:rsidRPr="000B1FCF" w:rsidRDefault="0003761B" w:rsidP="000B1FCF">
            <w:pPr>
              <w:pStyle w:val="NormalWeb"/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  <w:r w:rsidRPr="000B1FCF">
              <w:rPr>
                <w:rFonts w:ascii="Arial" w:hAnsi="Arial" w:cs="Arial"/>
                <w:color w:val="000000"/>
              </w:rPr>
              <w:t>Caracterizar o cenário da judicialização em municípios do Mato Grosso do Sul, analisando</w:t>
            </w:r>
            <w:r w:rsidR="00EC0EBB">
              <w:rPr>
                <w:rFonts w:ascii="Arial" w:hAnsi="Arial" w:cs="Arial"/>
                <w:color w:val="000000"/>
              </w:rPr>
              <w:t xml:space="preserve"> </w:t>
            </w:r>
            <w:r w:rsidRPr="000B1FCF">
              <w:rPr>
                <w:rFonts w:ascii="Arial" w:hAnsi="Arial" w:cs="Arial"/>
                <w:color w:val="000000"/>
              </w:rPr>
              <w:t>consequências sobre a gestão da assistência farmacêutica.</w:t>
            </w:r>
          </w:p>
        </w:tc>
        <w:tc>
          <w:tcPr>
            <w:tcW w:w="630" w:type="pct"/>
          </w:tcPr>
          <w:p w:rsidR="0003761B" w:rsidRPr="000B1FCF" w:rsidRDefault="0003761B" w:rsidP="000B1FCF">
            <w:pPr>
              <w:pStyle w:val="NormalWeb"/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  <w:r w:rsidRPr="000B1FCF">
              <w:rPr>
                <w:rFonts w:ascii="Arial" w:hAnsi="Arial" w:cs="Arial"/>
                <w:color w:val="000000"/>
              </w:rPr>
              <w:t>Estudo descritivo</w:t>
            </w:r>
            <w:r w:rsidR="005E0F15" w:rsidRPr="000B1FCF">
              <w:rPr>
                <w:rFonts w:ascii="Arial" w:hAnsi="Arial" w:cs="Arial"/>
                <w:color w:val="000000"/>
              </w:rPr>
              <w:t xml:space="preserve"> </w:t>
            </w:r>
            <w:r w:rsidRPr="000B1FCF">
              <w:rPr>
                <w:rFonts w:ascii="Arial" w:hAnsi="Arial" w:cs="Arial"/>
                <w:color w:val="000000"/>
              </w:rPr>
              <w:t>transversal</w:t>
            </w:r>
          </w:p>
        </w:tc>
        <w:tc>
          <w:tcPr>
            <w:tcW w:w="1701" w:type="pct"/>
          </w:tcPr>
          <w:p w:rsidR="0003761B" w:rsidRPr="000B1FCF" w:rsidRDefault="0003761B" w:rsidP="000B1FCF">
            <w:pPr>
              <w:pStyle w:val="NormalWeb"/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  <w:r w:rsidRPr="000B1FCF">
              <w:rPr>
                <w:rFonts w:ascii="Arial" w:hAnsi="Arial" w:cs="Arial"/>
                <w:color w:val="000000"/>
              </w:rPr>
              <w:t>É necessária a conscientização dos médicos, peças fundamentais no processo</w:t>
            </w:r>
            <w:r w:rsidR="004315F3">
              <w:rPr>
                <w:rFonts w:ascii="Arial" w:hAnsi="Arial" w:cs="Arial"/>
                <w:color w:val="000000"/>
              </w:rPr>
              <w:t>,</w:t>
            </w:r>
            <w:r w:rsidRPr="000B1FCF">
              <w:rPr>
                <w:rFonts w:ascii="Arial" w:hAnsi="Arial" w:cs="Arial"/>
                <w:color w:val="000000"/>
              </w:rPr>
              <w:t xml:space="preserve"> no que se refere à padronização dos itens pelo Ministério da Saúde e do uso racional de medicamentos.</w:t>
            </w:r>
          </w:p>
        </w:tc>
      </w:tr>
      <w:tr w:rsidR="00710469" w:rsidRPr="000B1FCF" w:rsidTr="00710469">
        <w:tc>
          <w:tcPr>
            <w:tcW w:w="1518" w:type="pct"/>
          </w:tcPr>
          <w:p w:rsidR="0003761B" w:rsidRPr="000B1FCF" w:rsidRDefault="0003761B" w:rsidP="000B1FCF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FC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lastRenderedPageBreak/>
              <w:t>Travassos DV, Ferreira RC, Vargas AMD, Moura RNV, Conceição EMA, Marques DF, Ferreira EF. Judicialização da Saúde: um estudo de caso de três tribunais brasileiros. </w:t>
            </w:r>
            <w:r w:rsidRPr="000B1FCF">
              <w:rPr>
                <w:rFonts w:ascii="Arial" w:hAnsi="Arial" w:cs="Arial"/>
                <w:bCs/>
                <w:color w:val="222222"/>
                <w:sz w:val="24"/>
                <w:szCs w:val="24"/>
                <w:shd w:val="clear" w:color="auto" w:fill="FFFFFF"/>
              </w:rPr>
              <w:t>Ciência &amp; Saúde Coletiva</w:t>
            </w:r>
            <w:r w:rsidRPr="000B1FC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. 2013</w:t>
            </w:r>
          </w:p>
        </w:tc>
        <w:tc>
          <w:tcPr>
            <w:tcW w:w="1151" w:type="pct"/>
          </w:tcPr>
          <w:p w:rsidR="0003761B" w:rsidRPr="000B1FCF" w:rsidRDefault="00DC5057" w:rsidP="000B1FCF">
            <w:pPr>
              <w:pStyle w:val="NormalWeb"/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Analisar</w:t>
            </w:r>
            <w:r w:rsidR="0003761B" w:rsidRPr="000B1FCF">
              <w:rPr>
                <w:rFonts w:ascii="Arial" w:hAnsi="Arial" w:cs="Arial"/>
                <w:color w:val="000000"/>
              </w:rPr>
              <w:t xml:space="preserve"> características das ações impetradas contra o SUS e que tiveram recurso em segunda instância quanto aos resultados dessas ações.</w:t>
            </w:r>
          </w:p>
        </w:tc>
        <w:tc>
          <w:tcPr>
            <w:tcW w:w="630" w:type="pct"/>
          </w:tcPr>
          <w:p w:rsidR="0003761B" w:rsidRPr="000B1FCF" w:rsidRDefault="0003761B" w:rsidP="000B1FCF">
            <w:pPr>
              <w:pStyle w:val="NormalWeb"/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  <w:r w:rsidRPr="000B1FCF">
              <w:rPr>
                <w:rFonts w:ascii="Arial" w:hAnsi="Arial" w:cs="Arial"/>
                <w:color w:val="000000"/>
              </w:rPr>
              <w:t>Estudo transversal</w:t>
            </w:r>
          </w:p>
        </w:tc>
        <w:tc>
          <w:tcPr>
            <w:tcW w:w="1701" w:type="pct"/>
          </w:tcPr>
          <w:p w:rsidR="0003761B" w:rsidRPr="000B1FCF" w:rsidRDefault="00556BBB" w:rsidP="000B1FCF">
            <w:pPr>
              <w:pStyle w:val="NormalWeb"/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</w:t>
            </w:r>
            <w:r w:rsidR="0003761B" w:rsidRPr="000B1FCF">
              <w:rPr>
                <w:rFonts w:ascii="Arial" w:hAnsi="Arial" w:cs="Arial"/>
                <w:color w:val="000000"/>
              </w:rPr>
              <w:t xml:space="preserve"> usuário tem buscado garantir seu direito à saúde, recorrendo ao próprio poder público para a propositura da ação, mas percebe-se uma diferença de postura jurídica entre os tribunais avaliados.</w:t>
            </w:r>
          </w:p>
        </w:tc>
      </w:tr>
      <w:tr w:rsidR="00710469" w:rsidRPr="000B1FCF" w:rsidTr="00710469">
        <w:tc>
          <w:tcPr>
            <w:tcW w:w="1518" w:type="pct"/>
          </w:tcPr>
          <w:p w:rsidR="0003761B" w:rsidRPr="000B1FCF" w:rsidRDefault="0003761B" w:rsidP="000B1FCF">
            <w:pPr>
              <w:pStyle w:val="NormalWeb"/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  <w:r w:rsidRPr="000B1FCF">
              <w:rPr>
                <w:rFonts w:ascii="Arial" w:hAnsi="Arial" w:cs="Arial"/>
                <w:color w:val="222222"/>
                <w:shd w:val="clear" w:color="auto" w:fill="FFFFFF"/>
              </w:rPr>
              <w:t>Marçal KKS. </w:t>
            </w:r>
            <w:r w:rsidRPr="000B1FCF">
              <w:rPr>
                <w:rFonts w:ascii="Arial" w:hAnsi="Arial" w:cs="Arial"/>
                <w:bCs/>
                <w:color w:val="222222"/>
                <w:shd w:val="clear" w:color="auto" w:fill="FFFFFF"/>
              </w:rPr>
              <w:t>A Judicialização da Assistência Farmacêutica: o caso Pernambuco em 2009 e 2010 [Tese]</w:t>
            </w:r>
            <w:r w:rsidRPr="000B1FCF">
              <w:rPr>
                <w:rFonts w:ascii="Arial" w:hAnsi="Arial" w:cs="Arial"/>
                <w:color w:val="222222"/>
                <w:shd w:val="clear" w:color="auto" w:fill="FFFFFF"/>
              </w:rPr>
              <w:t xml:space="preserve">. Centro de Pesquisas </w:t>
            </w:r>
            <w:proofErr w:type="spellStart"/>
            <w:r w:rsidRPr="000B1FCF">
              <w:rPr>
                <w:rFonts w:ascii="Arial" w:hAnsi="Arial" w:cs="Arial"/>
                <w:color w:val="222222"/>
                <w:shd w:val="clear" w:color="auto" w:fill="FFFFFF"/>
              </w:rPr>
              <w:t>Aggeu</w:t>
            </w:r>
            <w:proofErr w:type="spellEnd"/>
            <w:r w:rsidRPr="000B1FCF">
              <w:rPr>
                <w:rFonts w:ascii="Arial" w:hAnsi="Arial" w:cs="Arial"/>
                <w:color w:val="222222"/>
                <w:shd w:val="clear" w:color="auto" w:fill="FFFFFF"/>
              </w:rPr>
              <w:t xml:space="preserve"> Magalhães; 2012.</w:t>
            </w:r>
          </w:p>
        </w:tc>
        <w:tc>
          <w:tcPr>
            <w:tcW w:w="1151" w:type="pct"/>
          </w:tcPr>
          <w:p w:rsidR="0003761B" w:rsidRPr="000B1FCF" w:rsidRDefault="0003761B" w:rsidP="000B1FCF">
            <w:pPr>
              <w:pStyle w:val="NormalWeb"/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  <w:r w:rsidRPr="000B1FCF">
              <w:rPr>
                <w:rFonts w:ascii="Arial" w:hAnsi="Arial" w:cs="Arial"/>
                <w:color w:val="000000"/>
              </w:rPr>
              <w:t>Analisar o fenômeno da judicialização da Política de Assistência Farmacêutica de Pernambuc</w:t>
            </w:r>
            <w:r w:rsidR="00DC5057">
              <w:rPr>
                <w:rFonts w:ascii="Arial" w:hAnsi="Arial" w:cs="Arial"/>
                <w:color w:val="000000"/>
              </w:rPr>
              <w:t>o</w:t>
            </w:r>
            <w:r w:rsidRPr="000B1FCF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630" w:type="pct"/>
          </w:tcPr>
          <w:p w:rsidR="0003761B" w:rsidRPr="000B1FCF" w:rsidRDefault="0003761B" w:rsidP="000B1FCF">
            <w:pPr>
              <w:pStyle w:val="NormalWeb"/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  <w:r w:rsidRPr="000B1FCF">
              <w:rPr>
                <w:rFonts w:ascii="Arial" w:hAnsi="Arial" w:cs="Arial"/>
                <w:color w:val="000000"/>
              </w:rPr>
              <w:t>Abordagem quantitativa e qualitativa</w:t>
            </w:r>
          </w:p>
        </w:tc>
        <w:tc>
          <w:tcPr>
            <w:tcW w:w="1701" w:type="pct"/>
          </w:tcPr>
          <w:p w:rsidR="0003761B" w:rsidRPr="000B1FCF" w:rsidRDefault="0003761B" w:rsidP="000B1FCF">
            <w:pPr>
              <w:pStyle w:val="NormalWeb"/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  <w:r w:rsidRPr="000B1FCF">
              <w:rPr>
                <w:rFonts w:ascii="Arial" w:hAnsi="Arial" w:cs="Arial"/>
                <w:color w:val="000000"/>
              </w:rPr>
              <w:t>O fenômeno tem apresentado comportamento estável em relação às causas, apesar do sempre crescente aumento do número de processos.</w:t>
            </w:r>
          </w:p>
        </w:tc>
      </w:tr>
      <w:tr w:rsidR="00710469" w:rsidRPr="000B1FCF" w:rsidTr="00710469">
        <w:tc>
          <w:tcPr>
            <w:tcW w:w="1518" w:type="pct"/>
          </w:tcPr>
          <w:p w:rsidR="0003761B" w:rsidRPr="000B1FCF" w:rsidRDefault="0003761B" w:rsidP="000B1FCF">
            <w:pPr>
              <w:pStyle w:val="NormalWeb"/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  <w:r w:rsidRPr="000B1FCF">
              <w:rPr>
                <w:rFonts w:ascii="Arial" w:hAnsi="Arial" w:cs="Arial"/>
                <w:color w:val="222222"/>
                <w:shd w:val="clear" w:color="auto" w:fill="FFFFFF"/>
              </w:rPr>
              <w:t xml:space="preserve">Soares JCRS, </w:t>
            </w:r>
            <w:proofErr w:type="spellStart"/>
            <w:r w:rsidRPr="000B1FCF">
              <w:rPr>
                <w:rFonts w:ascii="Arial" w:hAnsi="Arial" w:cs="Arial"/>
                <w:color w:val="222222"/>
                <w:shd w:val="clear" w:color="auto" w:fill="FFFFFF"/>
              </w:rPr>
              <w:t>Deprá</w:t>
            </w:r>
            <w:proofErr w:type="spellEnd"/>
            <w:r w:rsidRPr="000B1FCF">
              <w:rPr>
                <w:rFonts w:ascii="Arial" w:hAnsi="Arial" w:cs="Arial"/>
                <w:color w:val="222222"/>
                <w:shd w:val="clear" w:color="auto" w:fill="FFFFFF"/>
              </w:rPr>
              <w:t xml:space="preserve"> AS. Ligações perigosas: indústria farmacêutica, associações de pacientes e as batalhas judiciais por acesso a medicamentos. </w:t>
            </w:r>
            <w:proofErr w:type="spellStart"/>
            <w:r w:rsidRPr="000B1FCF">
              <w:rPr>
                <w:rFonts w:ascii="Arial" w:hAnsi="Arial" w:cs="Arial"/>
                <w:bCs/>
                <w:color w:val="222222"/>
                <w:shd w:val="clear" w:color="auto" w:fill="FFFFFF"/>
              </w:rPr>
              <w:t>Physis</w:t>
            </w:r>
            <w:proofErr w:type="spellEnd"/>
            <w:r w:rsidRPr="000B1FCF">
              <w:rPr>
                <w:rFonts w:ascii="Arial" w:hAnsi="Arial" w:cs="Arial"/>
                <w:bCs/>
                <w:color w:val="222222"/>
                <w:shd w:val="clear" w:color="auto" w:fill="FFFFFF"/>
              </w:rPr>
              <w:t xml:space="preserve">: Revista de Saúde Coletiva. </w:t>
            </w:r>
            <w:r w:rsidRPr="000B1FCF">
              <w:rPr>
                <w:rFonts w:ascii="Arial" w:hAnsi="Arial" w:cs="Arial"/>
                <w:color w:val="222222"/>
                <w:shd w:val="clear" w:color="auto" w:fill="FFFFFF"/>
              </w:rPr>
              <w:t xml:space="preserve"> 2012</w:t>
            </w:r>
          </w:p>
        </w:tc>
        <w:tc>
          <w:tcPr>
            <w:tcW w:w="1151" w:type="pct"/>
          </w:tcPr>
          <w:p w:rsidR="0003761B" w:rsidRPr="000B1FCF" w:rsidRDefault="0003761B" w:rsidP="000B1FCF">
            <w:pPr>
              <w:pStyle w:val="NormalWeb"/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  <w:r w:rsidRPr="000B1FCF">
              <w:rPr>
                <w:rFonts w:ascii="Arial" w:hAnsi="Arial" w:cs="Arial"/>
                <w:color w:val="000000"/>
              </w:rPr>
              <w:t>Trazer novos elementos para o debate sobre a judicialização da saúde e acesso a medicamentos.</w:t>
            </w:r>
          </w:p>
        </w:tc>
        <w:tc>
          <w:tcPr>
            <w:tcW w:w="630" w:type="pct"/>
          </w:tcPr>
          <w:p w:rsidR="0003761B" w:rsidRPr="000B1FCF" w:rsidRDefault="0003761B" w:rsidP="000B1FCF">
            <w:pPr>
              <w:pStyle w:val="NormalWeb"/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  <w:r w:rsidRPr="000B1FCF">
              <w:rPr>
                <w:rFonts w:ascii="Arial" w:hAnsi="Arial" w:cs="Arial"/>
                <w:color w:val="000000"/>
              </w:rPr>
              <w:t>Levantamento bibliográfica</w:t>
            </w:r>
          </w:p>
        </w:tc>
        <w:tc>
          <w:tcPr>
            <w:tcW w:w="1701" w:type="pct"/>
          </w:tcPr>
          <w:p w:rsidR="0003761B" w:rsidRPr="000B1FCF" w:rsidRDefault="0003761B" w:rsidP="000B1FCF">
            <w:pPr>
              <w:pStyle w:val="NormalWeb"/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  <w:r w:rsidRPr="000B1FCF">
              <w:rPr>
                <w:rFonts w:ascii="Arial" w:hAnsi="Arial" w:cs="Arial"/>
                <w:color w:val="000000"/>
              </w:rPr>
              <w:t xml:space="preserve">Existem questões urgentes para o debate político sobre o acesso aos medicamentos, que não pode ignorar o peso das interferências causadas pela </w:t>
            </w:r>
            <w:proofErr w:type="spellStart"/>
            <w:r w:rsidRPr="000B1FCF">
              <w:rPr>
                <w:rFonts w:ascii="Arial" w:hAnsi="Arial" w:cs="Arial"/>
                <w:color w:val="000000"/>
              </w:rPr>
              <w:t>farmaindústria</w:t>
            </w:r>
            <w:proofErr w:type="spellEnd"/>
            <w:r w:rsidRPr="000B1FCF">
              <w:rPr>
                <w:rFonts w:ascii="Arial" w:hAnsi="Arial" w:cs="Arial"/>
                <w:color w:val="000000"/>
              </w:rPr>
              <w:t>.</w:t>
            </w:r>
          </w:p>
        </w:tc>
      </w:tr>
      <w:tr w:rsidR="00710469" w:rsidRPr="000B1FCF" w:rsidTr="00710469">
        <w:tc>
          <w:tcPr>
            <w:tcW w:w="1518" w:type="pct"/>
          </w:tcPr>
          <w:p w:rsidR="0003761B" w:rsidRPr="000B1FCF" w:rsidRDefault="0003761B" w:rsidP="000B1FCF">
            <w:pPr>
              <w:spacing w:line="240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0B1FC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Pepe VLE, Figueiredo TA, </w:t>
            </w:r>
            <w:proofErr w:type="spellStart"/>
            <w:r w:rsidRPr="000B1FC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Simas</w:t>
            </w:r>
            <w:proofErr w:type="spellEnd"/>
            <w:r w:rsidRPr="000B1FC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L, Osorio-de-Castro CGS, Ventura M. A judicialização da saúde e os novos desafios da gestão da assistência farmacêutica. </w:t>
            </w:r>
            <w:r w:rsidRPr="000B1FCF">
              <w:rPr>
                <w:rFonts w:ascii="Arial" w:hAnsi="Arial" w:cs="Arial"/>
                <w:bCs/>
                <w:color w:val="222222"/>
                <w:sz w:val="24"/>
                <w:szCs w:val="24"/>
                <w:shd w:val="clear" w:color="auto" w:fill="FFFFFF"/>
              </w:rPr>
              <w:t>Ciência &amp; Saúde Coletiva</w:t>
            </w:r>
            <w:r w:rsidRPr="000B1FC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. 2010</w:t>
            </w:r>
          </w:p>
        </w:tc>
        <w:tc>
          <w:tcPr>
            <w:tcW w:w="1151" w:type="pct"/>
          </w:tcPr>
          <w:p w:rsidR="0003761B" w:rsidRPr="000B1FCF" w:rsidRDefault="00DC5057" w:rsidP="000B1FCF">
            <w:pPr>
              <w:pStyle w:val="NormalWeb"/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Compreender </w:t>
            </w:r>
            <w:r w:rsidR="0003761B" w:rsidRPr="000B1FCF">
              <w:rPr>
                <w:rFonts w:ascii="Arial" w:hAnsi="Arial" w:cs="Arial"/>
                <w:color w:val="000000"/>
              </w:rPr>
              <w:t>o uso da via judicial para fornecimento de</w:t>
            </w:r>
            <w:r w:rsidR="00422E01">
              <w:rPr>
                <w:rFonts w:ascii="Arial" w:hAnsi="Arial" w:cs="Arial"/>
                <w:color w:val="000000"/>
              </w:rPr>
              <w:t xml:space="preserve"> </w:t>
            </w:r>
            <w:r w:rsidR="0003761B" w:rsidRPr="000B1FCF">
              <w:rPr>
                <w:rFonts w:ascii="Arial" w:hAnsi="Arial" w:cs="Arial"/>
                <w:color w:val="000000"/>
              </w:rPr>
              <w:t>medicamentos, a relação deste mecanismo com a gestão da AF no SUS.</w:t>
            </w:r>
          </w:p>
        </w:tc>
        <w:tc>
          <w:tcPr>
            <w:tcW w:w="630" w:type="pct"/>
          </w:tcPr>
          <w:p w:rsidR="0003761B" w:rsidRPr="000B1FCF" w:rsidRDefault="0003761B" w:rsidP="000B1FCF">
            <w:pPr>
              <w:pStyle w:val="NormalWeb"/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  <w:r w:rsidRPr="000B1FCF">
              <w:rPr>
                <w:rFonts w:ascii="Arial" w:hAnsi="Arial" w:cs="Arial"/>
                <w:color w:val="000000"/>
              </w:rPr>
              <w:t>Revisão e análise das pesquisas disponíveis</w:t>
            </w:r>
          </w:p>
        </w:tc>
        <w:tc>
          <w:tcPr>
            <w:tcW w:w="1701" w:type="pct"/>
          </w:tcPr>
          <w:p w:rsidR="0003761B" w:rsidRPr="000B1FCF" w:rsidRDefault="00556BBB" w:rsidP="000B1FCF">
            <w:pPr>
              <w:pStyle w:val="NormalWeb"/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É</w:t>
            </w:r>
            <w:r w:rsidR="0003761B" w:rsidRPr="000B1FCF">
              <w:rPr>
                <w:rFonts w:ascii="Arial" w:hAnsi="Arial" w:cs="Arial"/>
                <w:color w:val="000000"/>
              </w:rPr>
              <w:t xml:space="preserve"> possível formular estratégias e ações potencialmente mais efetivas para a melhoria do acesso à saúde e, também, para a redução da demanda judicial.</w:t>
            </w:r>
          </w:p>
        </w:tc>
      </w:tr>
      <w:tr w:rsidR="00710469" w:rsidRPr="000B1FCF" w:rsidTr="00710469">
        <w:tc>
          <w:tcPr>
            <w:tcW w:w="1518" w:type="pct"/>
          </w:tcPr>
          <w:p w:rsidR="0003761B" w:rsidRPr="000B1FCF" w:rsidRDefault="0003761B" w:rsidP="000B1FCF">
            <w:pPr>
              <w:spacing w:line="240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0B1FC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Ventura M, </w:t>
            </w:r>
            <w:proofErr w:type="spellStart"/>
            <w:r w:rsidRPr="000B1FC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Simas</w:t>
            </w:r>
            <w:proofErr w:type="spellEnd"/>
            <w:r w:rsidRPr="000B1FC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L, Pepe VLE. Judicialização da saúde, acesso à justiça </w:t>
            </w:r>
            <w:proofErr w:type="spellStart"/>
            <w:r w:rsidRPr="000B1FC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ea</w:t>
            </w:r>
            <w:proofErr w:type="spellEnd"/>
            <w:r w:rsidRPr="000B1FC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efetividade do direito à </w:t>
            </w:r>
            <w:r w:rsidRPr="000B1FC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lastRenderedPageBreak/>
              <w:t>saúde. </w:t>
            </w:r>
            <w:proofErr w:type="spellStart"/>
            <w:r w:rsidRPr="000B1FCF">
              <w:rPr>
                <w:rFonts w:ascii="Arial" w:hAnsi="Arial" w:cs="Arial"/>
                <w:bCs/>
                <w:color w:val="222222"/>
                <w:sz w:val="24"/>
                <w:szCs w:val="24"/>
                <w:shd w:val="clear" w:color="auto" w:fill="FFFFFF"/>
              </w:rPr>
              <w:t>Physis</w:t>
            </w:r>
            <w:proofErr w:type="spellEnd"/>
            <w:r w:rsidRPr="000B1FCF">
              <w:rPr>
                <w:rFonts w:ascii="Arial" w:hAnsi="Arial" w:cs="Arial"/>
                <w:bCs/>
                <w:color w:val="222222"/>
                <w:sz w:val="24"/>
                <w:szCs w:val="24"/>
                <w:shd w:val="clear" w:color="auto" w:fill="FFFFFF"/>
              </w:rPr>
              <w:t>: Revista de Saúde Coletiva</w:t>
            </w:r>
            <w:r w:rsidRPr="000B1FC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.2010</w:t>
            </w:r>
          </w:p>
        </w:tc>
        <w:tc>
          <w:tcPr>
            <w:tcW w:w="1151" w:type="pct"/>
          </w:tcPr>
          <w:p w:rsidR="0003761B" w:rsidRPr="000B1FCF" w:rsidRDefault="0003761B" w:rsidP="000B1FCF">
            <w:pPr>
              <w:pStyle w:val="NormalWeb"/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  <w:r w:rsidRPr="000B1FCF">
              <w:rPr>
                <w:rFonts w:ascii="Arial" w:hAnsi="Arial" w:cs="Arial"/>
                <w:color w:val="000000"/>
              </w:rPr>
              <w:lastRenderedPageBreak/>
              <w:t xml:space="preserve">Analisar vínculos entre acesso à justiça e a efetividade dos aspectos do </w:t>
            </w:r>
            <w:r w:rsidRPr="000B1FCF">
              <w:rPr>
                <w:rFonts w:ascii="Arial" w:hAnsi="Arial" w:cs="Arial"/>
                <w:color w:val="000000"/>
              </w:rPr>
              <w:lastRenderedPageBreak/>
              <w:t>direito à saúde: o acesso aos medicamentos.</w:t>
            </w:r>
          </w:p>
          <w:p w:rsidR="0003761B" w:rsidRPr="000B1FCF" w:rsidRDefault="0003761B" w:rsidP="000B1FCF">
            <w:pPr>
              <w:pStyle w:val="NormalWeb"/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</w:p>
        </w:tc>
        <w:tc>
          <w:tcPr>
            <w:tcW w:w="630" w:type="pct"/>
          </w:tcPr>
          <w:p w:rsidR="0003761B" w:rsidRPr="000B1FCF" w:rsidRDefault="0003761B" w:rsidP="000B1FCF">
            <w:pPr>
              <w:pStyle w:val="NormalWeb"/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  <w:r w:rsidRPr="000B1FCF">
              <w:rPr>
                <w:rFonts w:ascii="Arial" w:hAnsi="Arial" w:cs="Arial"/>
                <w:color w:val="000000"/>
              </w:rPr>
              <w:lastRenderedPageBreak/>
              <w:t xml:space="preserve">Revisão bibliográfica </w:t>
            </w:r>
          </w:p>
        </w:tc>
        <w:tc>
          <w:tcPr>
            <w:tcW w:w="1701" w:type="pct"/>
          </w:tcPr>
          <w:p w:rsidR="0003761B" w:rsidRPr="000B1FCF" w:rsidRDefault="0003761B" w:rsidP="000B1FCF">
            <w:pPr>
              <w:pStyle w:val="NormalWeb"/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  <w:r w:rsidRPr="000B1FCF">
              <w:rPr>
                <w:rFonts w:ascii="Arial" w:hAnsi="Arial" w:cs="Arial"/>
                <w:color w:val="000000"/>
              </w:rPr>
              <w:t xml:space="preserve">As demandas judiciais não podem ser consideradas como principal instrumento deliberativo na gestão da AF no SUS, mas admitidas como um elemento importante </w:t>
            </w:r>
            <w:r w:rsidRPr="000B1FCF">
              <w:rPr>
                <w:rFonts w:ascii="Arial" w:hAnsi="Arial" w:cs="Arial"/>
                <w:color w:val="000000"/>
              </w:rPr>
              <w:lastRenderedPageBreak/>
              <w:t>na tomada de decisão dos gestores e</w:t>
            </w:r>
            <w:r w:rsidR="00E34FDF">
              <w:rPr>
                <w:rFonts w:ascii="Arial" w:hAnsi="Arial" w:cs="Arial"/>
                <w:color w:val="000000"/>
              </w:rPr>
              <w:t xml:space="preserve"> </w:t>
            </w:r>
            <w:r w:rsidRPr="000B1FCF">
              <w:rPr>
                <w:rFonts w:ascii="Arial" w:hAnsi="Arial" w:cs="Arial"/>
                <w:color w:val="000000"/>
              </w:rPr>
              <w:t xml:space="preserve">na melhoria do acesso aos medicamentos </w:t>
            </w:r>
          </w:p>
        </w:tc>
      </w:tr>
      <w:tr w:rsidR="00710469" w:rsidRPr="000B1FCF" w:rsidTr="00710469">
        <w:tc>
          <w:tcPr>
            <w:tcW w:w="1518" w:type="pct"/>
          </w:tcPr>
          <w:p w:rsidR="0003761B" w:rsidRPr="000B1FCF" w:rsidRDefault="0003761B" w:rsidP="000B1FCF">
            <w:pPr>
              <w:spacing w:line="240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0B1FC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lastRenderedPageBreak/>
              <w:t>Oliveira JAD. </w:t>
            </w:r>
            <w:r w:rsidRPr="000B1FCF">
              <w:rPr>
                <w:rFonts w:ascii="Arial" w:hAnsi="Arial" w:cs="Arial"/>
                <w:bCs/>
                <w:color w:val="222222"/>
                <w:sz w:val="24"/>
                <w:szCs w:val="24"/>
                <w:shd w:val="clear" w:color="auto" w:fill="FFFFFF"/>
              </w:rPr>
              <w:t>Demandas jurídicas por coberturas assistenciais: estudo de caso: CASSI</w:t>
            </w:r>
            <w:r w:rsidRPr="000B1FC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[Tese]. São Paulo: Universidade de São Paulo; 2010.</w:t>
            </w:r>
          </w:p>
        </w:tc>
        <w:tc>
          <w:tcPr>
            <w:tcW w:w="1151" w:type="pct"/>
          </w:tcPr>
          <w:p w:rsidR="0003761B" w:rsidRPr="000B1FCF" w:rsidRDefault="00422E01" w:rsidP="000B1FCF">
            <w:pPr>
              <w:pStyle w:val="NormalWeb"/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  <w:r w:rsidR="0003761B" w:rsidRPr="000B1FCF">
              <w:rPr>
                <w:rFonts w:ascii="Arial" w:hAnsi="Arial" w:cs="Arial"/>
                <w:color w:val="000000"/>
              </w:rPr>
              <w:t>nalisar o montante e motivos das ações judiciais relacionadas às coberturas assistenciais.</w:t>
            </w:r>
          </w:p>
        </w:tc>
        <w:tc>
          <w:tcPr>
            <w:tcW w:w="630" w:type="pct"/>
          </w:tcPr>
          <w:p w:rsidR="0003761B" w:rsidRPr="000B1FCF" w:rsidRDefault="0003761B" w:rsidP="000B1FCF">
            <w:pPr>
              <w:pStyle w:val="NormalWeb"/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  <w:r w:rsidRPr="000B1FCF">
              <w:rPr>
                <w:rFonts w:ascii="Arial" w:hAnsi="Arial" w:cs="Arial"/>
                <w:color w:val="000000"/>
              </w:rPr>
              <w:t>Recorte temporal de 1998 a 2009</w:t>
            </w:r>
          </w:p>
        </w:tc>
        <w:tc>
          <w:tcPr>
            <w:tcW w:w="1701" w:type="pct"/>
          </w:tcPr>
          <w:p w:rsidR="0003761B" w:rsidRPr="000B1FCF" w:rsidRDefault="00E34FDF" w:rsidP="000B1FCF">
            <w:pPr>
              <w:pStyle w:val="NormalWeb"/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</w:t>
            </w:r>
            <w:r w:rsidR="0003761B" w:rsidRPr="000B1FCF">
              <w:rPr>
                <w:rFonts w:ascii="Arial" w:hAnsi="Arial" w:cs="Arial"/>
                <w:color w:val="000000"/>
              </w:rPr>
              <w:t>volução crescente do número de ações; o fato de a Bahia possuir 9,5 por cento da população assistida e responder por 33,4 por cento das ações totais.</w:t>
            </w:r>
          </w:p>
        </w:tc>
      </w:tr>
      <w:tr w:rsidR="00710469" w:rsidRPr="000B1FCF" w:rsidTr="00710469">
        <w:tc>
          <w:tcPr>
            <w:tcW w:w="1518" w:type="pct"/>
          </w:tcPr>
          <w:p w:rsidR="0003761B" w:rsidRPr="000B1FCF" w:rsidRDefault="0003761B" w:rsidP="000B1FCF">
            <w:pPr>
              <w:spacing w:line="240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0B1FC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Gontijo GDA. judicialização do direito à saúde. </w:t>
            </w:r>
            <w:r w:rsidRPr="000B1FCF">
              <w:rPr>
                <w:rFonts w:ascii="Arial" w:hAnsi="Arial" w:cs="Arial"/>
                <w:bCs/>
                <w:color w:val="222222"/>
                <w:sz w:val="24"/>
                <w:szCs w:val="24"/>
                <w:shd w:val="clear" w:color="auto" w:fill="FFFFFF"/>
              </w:rPr>
              <w:t>Revista Médica de Minas Gerais. 2010</w:t>
            </w:r>
          </w:p>
        </w:tc>
        <w:tc>
          <w:tcPr>
            <w:tcW w:w="1151" w:type="pct"/>
          </w:tcPr>
          <w:p w:rsidR="0003761B" w:rsidRPr="000B1FCF" w:rsidRDefault="0003761B" w:rsidP="000B1FCF">
            <w:pPr>
              <w:pStyle w:val="NormalWeb"/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  <w:r w:rsidRPr="000B1FCF">
              <w:rPr>
                <w:rFonts w:ascii="Arial" w:hAnsi="Arial" w:cs="Arial"/>
                <w:color w:val="000000"/>
              </w:rPr>
              <w:t>Refletir sobre paradoxos da interferência do Poder Judiciário como novo meio de efetivação do direito à saúde, analisando conflito entre necessidade de efetivação da tutela de interesses individuais ou coletivos</w:t>
            </w:r>
          </w:p>
        </w:tc>
        <w:tc>
          <w:tcPr>
            <w:tcW w:w="630" w:type="pct"/>
          </w:tcPr>
          <w:p w:rsidR="0003761B" w:rsidRPr="000B1FCF" w:rsidRDefault="0003761B" w:rsidP="000B1FCF">
            <w:pPr>
              <w:pStyle w:val="NormalWeb"/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  <w:r w:rsidRPr="000B1FCF">
              <w:rPr>
                <w:rFonts w:ascii="Arial" w:hAnsi="Arial" w:cs="Arial"/>
                <w:color w:val="000000"/>
              </w:rPr>
              <w:t>Revisão da literatura</w:t>
            </w:r>
          </w:p>
        </w:tc>
        <w:tc>
          <w:tcPr>
            <w:tcW w:w="1701" w:type="pct"/>
          </w:tcPr>
          <w:p w:rsidR="0003761B" w:rsidRPr="000B1FCF" w:rsidRDefault="00E34FDF" w:rsidP="000B1FCF">
            <w:pPr>
              <w:pStyle w:val="NormalWeb"/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  <w:r w:rsidR="0003761B" w:rsidRPr="000B1FCF">
              <w:rPr>
                <w:rFonts w:ascii="Arial" w:hAnsi="Arial" w:cs="Arial"/>
                <w:color w:val="000000"/>
              </w:rPr>
              <w:t xml:space="preserve"> implementação de políticas públicas vincula-se a prestações materiais submetidas à dotação orçamentária dos entes federativos, deve-se propiciar mais eficácia às decisões políticas, salvaguardando</w:t>
            </w:r>
            <w:r w:rsidR="005E12EE">
              <w:rPr>
                <w:rFonts w:ascii="Arial" w:hAnsi="Arial" w:cs="Arial"/>
                <w:color w:val="000000"/>
              </w:rPr>
              <w:t xml:space="preserve"> </w:t>
            </w:r>
            <w:r w:rsidR="0003761B" w:rsidRPr="000B1FCF">
              <w:rPr>
                <w:rFonts w:ascii="Arial" w:hAnsi="Arial" w:cs="Arial"/>
                <w:color w:val="000000"/>
              </w:rPr>
              <w:t>as necessidades coletivas</w:t>
            </w:r>
          </w:p>
        </w:tc>
      </w:tr>
    </w:tbl>
    <w:p w:rsidR="004C3AF7" w:rsidRDefault="004C3AF7" w:rsidP="000B1FCF">
      <w:pPr>
        <w:pStyle w:val="NormalWeb"/>
        <w:spacing w:before="0" w:beforeAutospacing="0" w:after="200" w:afterAutospacing="0"/>
        <w:rPr>
          <w:rFonts w:ascii="Arial" w:hAnsi="Arial" w:cs="Arial"/>
          <w:lang w:eastAsia="en-US"/>
        </w:rPr>
      </w:pPr>
    </w:p>
    <w:p w:rsidR="0018532B" w:rsidRDefault="004C3AF7" w:rsidP="000B1FCF">
      <w:pPr>
        <w:pStyle w:val="NormalWeb"/>
        <w:spacing w:before="0" w:beforeAutospacing="0" w:after="200" w:afterAutospacing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Figura 1. </w:t>
      </w:r>
    </w:p>
    <w:p w:rsidR="004C3AF7" w:rsidRPr="000B1FCF" w:rsidRDefault="004C3AF7" w:rsidP="000B1FCF">
      <w:pPr>
        <w:pStyle w:val="NormalWeb"/>
        <w:spacing w:before="0" w:beforeAutospacing="0" w:after="200" w:afterAutospacing="0"/>
        <w:rPr>
          <w:rFonts w:ascii="Arial" w:hAnsi="Arial" w:cs="Arial"/>
          <w:lang w:eastAsia="en-US"/>
        </w:rPr>
      </w:pPr>
      <w:r w:rsidRPr="00990DF3">
        <w:rPr>
          <w:rFonts w:ascii="Arial" w:hAnsi="Arial" w:cs="Arial"/>
          <w:noProof/>
        </w:rPr>
        <w:lastRenderedPageBreak/>
        <w:drawing>
          <wp:inline distT="0" distB="0" distL="0" distR="0" wp14:anchorId="6EAE6DD2" wp14:editId="34B80368">
            <wp:extent cx="4342765" cy="3333115"/>
            <wp:effectExtent l="0" t="0" r="0" b="19685"/>
            <wp:docPr id="4" name="Diagrama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4C3AF7" w:rsidRPr="000B1FCF" w:rsidSect="0018532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32B"/>
    <w:rsid w:val="0003761B"/>
    <w:rsid w:val="00040BF5"/>
    <w:rsid w:val="000B1FCF"/>
    <w:rsid w:val="0018532B"/>
    <w:rsid w:val="00422E01"/>
    <w:rsid w:val="004315F3"/>
    <w:rsid w:val="00437CC1"/>
    <w:rsid w:val="004C3AF7"/>
    <w:rsid w:val="00556BBB"/>
    <w:rsid w:val="00591256"/>
    <w:rsid w:val="005D5428"/>
    <w:rsid w:val="005E0F15"/>
    <w:rsid w:val="005E12EE"/>
    <w:rsid w:val="00640A8E"/>
    <w:rsid w:val="00710469"/>
    <w:rsid w:val="007527C3"/>
    <w:rsid w:val="00867B5E"/>
    <w:rsid w:val="00872459"/>
    <w:rsid w:val="009053C2"/>
    <w:rsid w:val="00923881"/>
    <w:rsid w:val="00963825"/>
    <w:rsid w:val="009C05E9"/>
    <w:rsid w:val="00A66EED"/>
    <w:rsid w:val="00AD7ED7"/>
    <w:rsid w:val="00B3063A"/>
    <w:rsid w:val="00B43D1C"/>
    <w:rsid w:val="00BC64E9"/>
    <w:rsid w:val="00BF658C"/>
    <w:rsid w:val="00C17C55"/>
    <w:rsid w:val="00C76187"/>
    <w:rsid w:val="00C76E48"/>
    <w:rsid w:val="00CB5C81"/>
    <w:rsid w:val="00D62064"/>
    <w:rsid w:val="00D866F1"/>
    <w:rsid w:val="00DC5057"/>
    <w:rsid w:val="00E34FDF"/>
    <w:rsid w:val="00E63AB8"/>
    <w:rsid w:val="00E84C17"/>
    <w:rsid w:val="00EC0EBB"/>
    <w:rsid w:val="00F164FF"/>
    <w:rsid w:val="00F9649D"/>
    <w:rsid w:val="00F97D9A"/>
    <w:rsid w:val="00FA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EC4FB"/>
  <w15:chartTrackingRefBased/>
  <w15:docId w15:val="{80EE4858-2031-405B-BF1C-E9136C864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32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8532B"/>
    <w:pPr>
      <w:spacing w:after="0" w:line="240" w:lineRule="auto"/>
    </w:pPr>
    <w:rPr>
      <w:rFonts w:ascii="Calibri" w:eastAsia="MS Mincho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53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2C10924-06C2-4E90-A261-955289905E9C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pt-BR"/>
        </a:p>
      </dgm:t>
    </dgm:pt>
    <dgm:pt modelId="{FE9E9D76-C1A2-4CBE-875C-4C35E98D8985}">
      <dgm:prSet phldrT="[Texto]"/>
      <dgm:spPr/>
      <dgm:t>
        <a:bodyPr/>
        <a:lstStyle/>
        <a:p>
          <a:r>
            <a:rPr lang="pt-BR"/>
            <a:t>140 estudos identificados</a:t>
          </a:r>
        </a:p>
      </dgm:t>
    </dgm:pt>
    <dgm:pt modelId="{F3557CA4-F686-409E-8BBE-24826C9DD8A5}" type="parTrans" cxnId="{27389758-6A64-4757-A26C-7399D65A2002}">
      <dgm:prSet/>
      <dgm:spPr/>
      <dgm:t>
        <a:bodyPr/>
        <a:lstStyle/>
        <a:p>
          <a:endParaRPr lang="pt-BR"/>
        </a:p>
      </dgm:t>
    </dgm:pt>
    <dgm:pt modelId="{77117CD4-8804-48A1-A543-F60BB8027455}" type="sibTrans" cxnId="{27389758-6A64-4757-A26C-7399D65A2002}">
      <dgm:prSet/>
      <dgm:spPr/>
      <dgm:t>
        <a:bodyPr/>
        <a:lstStyle/>
        <a:p>
          <a:endParaRPr lang="pt-BR"/>
        </a:p>
      </dgm:t>
    </dgm:pt>
    <dgm:pt modelId="{2D1FD364-4FE7-4E42-B52A-32C81631E279}" type="asst">
      <dgm:prSet phldrT="[Texto]"/>
      <dgm:spPr/>
      <dgm:t>
        <a:bodyPr/>
        <a:lstStyle/>
        <a:p>
          <a:r>
            <a:rPr lang="pt-BR"/>
            <a:t>24 estudos em duplicata</a:t>
          </a:r>
        </a:p>
      </dgm:t>
    </dgm:pt>
    <dgm:pt modelId="{7859228D-72F4-4A75-8CDF-20F59099CBDF}" type="parTrans" cxnId="{FB60A079-2B00-4206-8EA5-F5E058FB022F}">
      <dgm:prSet/>
      <dgm:spPr/>
      <dgm:t>
        <a:bodyPr/>
        <a:lstStyle/>
        <a:p>
          <a:endParaRPr lang="pt-BR"/>
        </a:p>
      </dgm:t>
    </dgm:pt>
    <dgm:pt modelId="{CDC847CA-1AD2-4ECB-9E45-C30F8B632AB1}" type="sibTrans" cxnId="{FB60A079-2B00-4206-8EA5-F5E058FB022F}">
      <dgm:prSet/>
      <dgm:spPr/>
      <dgm:t>
        <a:bodyPr/>
        <a:lstStyle/>
        <a:p>
          <a:endParaRPr lang="pt-BR"/>
        </a:p>
      </dgm:t>
    </dgm:pt>
    <dgm:pt modelId="{80C69645-965F-4F91-AE58-32089EAF9B5A}" type="asst">
      <dgm:prSet/>
      <dgm:spPr/>
      <dgm:t>
        <a:bodyPr/>
        <a:lstStyle/>
        <a:p>
          <a:r>
            <a:rPr lang="pt-BR"/>
            <a:t>17 estudos exlcuídos pelos critérios de inclusão</a:t>
          </a:r>
        </a:p>
      </dgm:t>
    </dgm:pt>
    <dgm:pt modelId="{4E042DEA-A96A-4BAE-8C86-811AC8E81B5B}" type="parTrans" cxnId="{71C9C1BC-AD34-4C37-A7C6-020212DAB817}">
      <dgm:prSet/>
      <dgm:spPr/>
      <dgm:t>
        <a:bodyPr/>
        <a:lstStyle/>
        <a:p>
          <a:endParaRPr lang="pt-BR"/>
        </a:p>
      </dgm:t>
    </dgm:pt>
    <dgm:pt modelId="{4B2F5F73-EE28-43D1-B97F-DC1F96FBDF78}" type="sibTrans" cxnId="{71C9C1BC-AD34-4C37-A7C6-020212DAB817}">
      <dgm:prSet/>
      <dgm:spPr/>
      <dgm:t>
        <a:bodyPr/>
        <a:lstStyle/>
        <a:p>
          <a:endParaRPr lang="pt-BR"/>
        </a:p>
      </dgm:t>
    </dgm:pt>
    <dgm:pt modelId="{8748969E-7496-403D-8504-6F0ED31F91A7}">
      <dgm:prSet/>
      <dgm:spPr/>
      <dgm:t>
        <a:bodyPr/>
        <a:lstStyle/>
        <a:p>
          <a:r>
            <a:rPr lang="pt-BR"/>
            <a:t>99 estudos na íntegra para análise</a:t>
          </a:r>
        </a:p>
      </dgm:t>
    </dgm:pt>
    <dgm:pt modelId="{8ADF0166-2195-4B5F-9D83-8AC3CE51BFB8}" type="parTrans" cxnId="{F7BCE02F-89AB-4F3E-B7F3-C1289C188AE9}">
      <dgm:prSet/>
      <dgm:spPr/>
      <dgm:t>
        <a:bodyPr/>
        <a:lstStyle/>
        <a:p>
          <a:endParaRPr lang="pt-BR"/>
        </a:p>
      </dgm:t>
    </dgm:pt>
    <dgm:pt modelId="{3271912A-47E6-4ADD-A3AE-8F219FE4FCC8}" type="sibTrans" cxnId="{F7BCE02F-89AB-4F3E-B7F3-C1289C188AE9}">
      <dgm:prSet/>
      <dgm:spPr/>
      <dgm:t>
        <a:bodyPr/>
        <a:lstStyle/>
        <a:p>
          <a:endParaRPr lang="pt-BR"/>
        </a:p>
      </dgm:t>
    </dgm:pt>
    <dgm:pt modelId="{2AF4702F-3933-4124-BC25-39D0BEB2BF52}" type="asst">
      <dgm:prSet/>
      <dgm:spPr/>
      <dgm:t>
        <a:bodyPr/>
        <a:lstStyle/>
        <a:p>
          <a:r>
            <a:rPr lang="pt-BR"/>
            <a:t>66 estudos excluídos por não responder a questão norteadora</a:t>
          </a:r>
        </a:p>
      </dgm:t>
    </dgm:pt>
    <dgm:pt modelId="{AA8F59BA-C973-4C01-B91D-1B7B20AB11B9}" type="parTrans" cxnId="{703FE9C7-9845-4998-B6D5-CE2582C95707}">
      <dgm:prSet/>
      <dgm:spPr/>
      <dgm:t>
        <a:bodyPr/>
        <a:lstStyle/>
        <a:p>
          <a:endParaRPr lang="pt-BR"/>
        </a:p>
      </dgm:t>
    </dgm:pt>
    <dgm:pt modelId="{B0ECC02D-94C9-436E-BB96-150409316C35}" type="sibTrans" cxnId="{703FE9C7-9845-4998-B6D5-CE2582C95707}">
      <dgm:prSet/>
      <dgm:spPr/>
      <dgm:t>
        <a:bodyPr/>
        <a:lstStyle/>
        <a:p>
          <a:endParaRPr lang="pt-BR"/>
        </a:p>
      </dgm:t>
    </dgm:pt>
    <dgm:pt modelId="{1ACF0A32-CE98-4FBD-B61F-51A09613C5EC}">
      <dgm:prSet/>
      <dgm:spPr/>
      <dgm:t>
        <a:bodyPr/>
        <a:lstStyle/>
        <a:p>
          <a:r>
            <a:rPr lang="pt-BR"/>
            <a:t>28 estudos incluídos na revisão</a:t>
          </a:r>
        </a:p>
      </dgm:t>
    </dgm:pt>
    <dgm:pt modelId="{FBE2839A-4B56-4340-9AEE-4BA91ACEC23C}" type="parTrans" cxnId="{936D6E38-7728-4A3E-850B-DF34E740D64A}">
      <dgm:prSet/>
      <dgm:spPr/>
      <dgm:t>
        <a:bodyPr/>
        <a:lstStyle/>
        <a:p>
          <a:endParaRPr lang="pt-BR"/>
        </a:p>
      </dgm:t>
    </dgm:pt>
    <dgm:pt modelId="{D9A1AB12-BB83-4BC1-ADED-DDAA55A8AA8E}" type="sibTrans" cxnId="{936D6E38-7728-4A3E-850B-DF34E740D64A}">
      <dgm:prSet/>
      <dgm:spPr/>
      <dgm:t>
        <a:bodyPr/>
        <a:lstStyle/>
        <a:p>
          <a:endParaRPr lang="pt-BR"/>
        </a:p>
      </dgm:t>
    </dgm:pt>
    <dgm:pt modelId="{D27FA1E9-5C7F-4D51-8D50-6995B348B67B}" type="pres">
      <dgm:prSet presAssocID="{E2C10924-06C2-4E90-A261-955289905E9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C4688404-4FEC-4E8D-A744-9AEEC4E7D95A}" type="pres">
      <dgm:prSet presAssocID="{FE9E9D76-C1A2-4CBE-875C-4C35E98D8985}" presName="hierRoot1" presStyleCnt="0">
        <dgm:presLayoutVars>
          <dgm:hierBranch val="init"/>
        </dgm:presLayoutVars>
      </dgm:prSet>
      <dgm:spPr/>
    </dgm:pt>
    <dgm:pt modelId="{6E20DEBC-6575-4AC9-8EF3-1734E032BCDB}" type="pres">
      <dgm:prSet presAssocID="{FE9E9D76-C1A2-4CBE-875C-4C35E98D8985}" presName="rootComposite1" presStyleCnt="0"/>
      <dgm:spPr/>
    </dgm:pt>
    <dgm:pt modelId="{89428E83-831C-486E-BBF0-C099819D8C39}" type="pres">
      <dgm:prSet presAssocID="{FE9E9D76-C1A2-4CBE-875C-4C35E98D8985}" presName="rootText1" presStyleLbl="node0" presStyleIdx="0" presStyleCnt="1" custLinFactNeighborY="-2350">
        <dgm:presLayoutVars>
          <dgm:chPref val="3"/>
        </dgm:presLayoutVars>
      </dgm:prSet>
      <dgm:spPr/>
    </dgm:pt>
    <dgm:pt modelId="{D4C5EF48-FB4E-419A-BDAB-C0D55F31B5D8}" type="pres">
      <dgm:prSet presAssocID="{FE9E9D76-C1A2-4CBE-875C-4C35E98D8985}" presName="rootConnector1" presStyleLbl="node1" presStyleIdx="0" presStyleCnt="0"/>
      <dgm:spPr/>
    </dgm:pt>
    <dgm:pt modelId="{1E9D3561-38DF-4AF4-AC0C-72E9D56A2C05}" type="pres">
      <dgm:prSet presAssocID="{FE9E9D76-C1A2-4CBE-875C-4C35E98D8985}" presName="hierChild2" presStyleCnt="0"/>
      <dgm:spPr/>
    </dgm:pt>
    <dgm:pt modelId="{A7EA51C2-8CB3-4DB7-B4CD-0447D019E73E}" type="pres">
      <dgm:prSet presAssocID="{8ADF0166-2195-4B5F-9D83-8AC3CE51BFB8}" presName="Name37" presStyleLbl="parChTrans1D2" presStyleIdx="0" presStyleCnt="3"/>
      <dgm:spPr/>
    </dgm:pt>
    <dgm:pt modelId="{CA8F2D8C-AAE9-4AF7-BECC-051F36D62DC1}" type="pres">
      <dgm:prSet presAssocID="{8748969E-7496-403D-8504-6F0ED31F91A7}" presName="hierRoot2" presStyleCnt="0">
        <dgm:presLayoutVars>
          <dgm:hierBranch val="init"/>
        </dgm:presLayoutVars>
      </dgm:prSet>
      <dgm:spPr/>
    </dgm:pt>
    <dgm:pt modelId="{3DDAFA81-FEE3-49EB-BDE8-FB86370DDE4F}" type="pres">
      <dgm:prSet presAssocID="{8748969E-7496-403D-8504-6F0ED31F91A7}" presName="rootComposite" presStyleCnt="0"/>
      <dgm:spPr/>
    </dgm:pt>
    <dgm:pt modelId="{93614799-A59C-4397-844C-7679457556EF}" type="pres">
      <dgm:prSet presAssocID="{8748969E-7496-403D-8504-6F0ED31F91A7}" presName="rootText" presStyleLbl="node2" presStyleIdx="0" presStyleCnt="1">
        <dgm:presLayoutVars>
          <dgm:chPref val="3"/>
        </dgm:presLayoutVars>
      </dgm:prSet>
      <dgm:spPr/>
    </dgm:pt>
    <dgm:pt modelId="{5D948955-8BA7-4584-9861-271D085EBCBE}" type="pres">
      <dgm:prSet presAssocID="{8748969E-7496-403D-8504-6F0ED31F91A7}" presName="rootConnector" presStyleLbl="node2" presStyleIdx="0" presStyleCnt="1"/>
      <dgm:spPr/>
    </dgm:pt>
    <dgm:pt modelId="{A307D9CA-D60C-460E-984A-6F5C17EEE608}" type="pres">
      <dgm:prSet presAssocID="{8748969E-7496-403D-8504-6F0ED31F91A7}" presName="hierChild4" presStyleCnt="0"/>
      <dgm:spPr/>
    </dgm:pt>
    <dgm:pt modelId="{C3BEA821-243C-4472-BF65-DD5E86D05591}" type="pres">
      <dgm:prSet presAssocID="{FBE2839A-4B56-4340-9AEE-4BA91ACEC23C}" presName="Name37" presStyleLbl="parChTrans1D3" presStyleIdx="0" presStyleCnt="2"/>
      <dgm:spPr/>
    </dgm:pt>
    <dgm:pt modelId="{745884EB-88A9-42E8-8A9A-E33C3A9F022F}" type="pres">
      <dgm:prSet presAssocID="{1ACF0A32-CE98-4FBD-B61F-51A09613C5EC}" presName="hierRoot2" presStyleCnt="0">
        <dgm:presLayoutVars>
          <dgm:hierBranch val="init"/>
        </dgm:presLayoutVars>
      </dgm:prSet>
      <dgm:spPr/>
    </dgm:pt>
    <dgm:pt modelId="{86B62C5A-DE79-4960-BE92-78ECBD7A92D5}" type="pres">
      <dgm:prSet presAssocID="{1ACF0A32-CE98-4FBD-B61F-51A09613C5EC}" presName="rootComposite" presStyleCnt="0"/>
      <dgm:spPr/>
    </dgm:pt>
    <dgm:pt modelId="{AA1C29BD-6E7B-4871-B4EC-A706D6204326}" type="pres">
      <dgm:prSet presAssocID="{1ACF0A32-CE98-4FBD-B61F-51A09613C5EC}" presName="rootText" presStyleLbl="node3" presStyleIdx="0" presStyleCnt="1">
        <dgm:presLayoutVars>
          <dgm:chPref val="3"/>
        </dgm:presLayoutVars>
      </dgm:prSet>
      <dgm:spPr/>
    </dgm:pt>
    <dgm:pt modelId="{0473E293-1A4D-4235-9CE6-3000EFCF6440}" type="pres">
      <dgm:prSet presAssocID="{1ACF0A32-CE98-4FBD-B61F-51A09613C5EC}" presName="rootConnector" presStyleLbl="node3" presStyleIdx="0" presStyleCnt="1"/>
      <dgm:spPr/>
    </dgm:pt>
    <dgm:pt modelId="{78BEC193-527B-4A70-B29A-05579E57EDCE}" type="pres">
      <dgm:prSet presAssocID="{1ACF0A32-CE98-4FBD-B61F-51A09613C5EC}" presName="hierChild4" presStyleCnt="0"/>
      <dgm:spPr/>
    </dgm:pt>
    <dgm:pt modelId="{78F312BC-8E60-43C0-BF1E-95F0FC95D4E0}" type="pres">
      <dgm:prSet presAssocID="{1ACF0A32-CE98-4FBD-B61F-51A09613C5EC}" presName="hierChild5" presStyleCnt="0"/>
      <dgm:spPr/>
    </dgm:pt>
    <dgm:pt modelId="{C17263C1-29EA-49A6-BA6A-905B8A9754DE}" type="pres">
      <dgm:prSet presAssocID="{8748969E-7496-403D-8504-6F0ED31F91A7}" presName="hierChild5" presStyleCnt="0"/>
      <dgm:spPr/>
    </dgm:pt>
    <dgm:pt modelId="{6A7B2754-F573-46DE-92D3-B5C9B96BBB0A}" type="pres">
      <dgm:prSet presAssocID="{AA8F59BA-C973-4C01-B91D-1B7B20AB11B9}" presName="Name111" presStyleLbl="parChTrans1D3" presStyleIdx="1" presStyleCnt="2"/>
      <dgm:spPr/>
    </dgm:pt>
    <dgm:pt modelId="{8521FF16-0200-4347-916E-9137D0205389}" type="pres">
      <dgm:prSet presAssocID="{2AF4702F-3933-4124-BC25-39D0BEB2BF52}" presName="hierRoot3" presStyleCnt="0">
        <dgm:presLayoutVars>
          <dgm:hierBranch val="init"/>
        </dgm:presLayoutVars>
      </dgm:prSet>
      <dgm:spPr/>
    </dgm:pt>
    <dgm:pt modelId="{F257436B-700D-451D-971C-9860AE877736}" type="pres">
      <dgm:prSet presAssocID="{2AF4702F-3933-4124-BC25-39D0BEB2BF52}" presName="rootComposite3" presStyleCnt="0"/>
      <dgm:spPr/>
    </dgm:pt>
    <dgm:pt modelId="{528364B2-C333-4C3E-BFCE-E3D798FEB55D}" type="pres">
      <dgm:prSet presAssocID="{2AF4702F-3933-4124-BC25-39D0BEB2BF52}" presName="rootText3" presStyleLbl="asst2" presStyleIdx="0" presStyleCnt="1" custScaleX="107632" custScaleY="98416">
        <dgm:presLayoutVars>
          <dgm:chPref val="3"/>
        </dgm:presLayoutVars>
      </dgm:prSet>
      <dgm:spPr/>
    </dgm:pt>
    <dgm:pt modelId="{B931A175-6470-49CD-A85B-C60AC29254BE}" type="pres">
      <dgm:prSet presAssocID="{2AF4702F-3933-4124-BC25-39D0BEB2BF52}" presName="rootConnector3" presStyleLbl="asst2" presStyleIdx="0" presStyleCnt="1"/>
      <dgm:spPr/>
    </dgm:pt>
    <dgm:pt modelId="{7A648104-201F-4EC3-A3D9-9795916829FE}" type="pres">
      <dgm:prSet presAssocID="{2AF4702F-3933-4124-BC25-39D0BEB2BF52}" presName="hierChild6" presStyleCnt="0"/>
      <dgm:spPr/>
    </dgm:pt>
    <dgm:pt modelId="{050B7E3F-DC68-473C-B5D8-5FEB34B02AC1}" type="pres">
      <dgm:prSet presAssocID="{2AF4702F-3933-4124-BC25-39D0BEB2BF52}" presName="hierChild7" presStyleCnt="0"/>
      <dgm:spPr/>
    </dgm:pt>
    <dgm:pt modelId="{B21BB6F6-30E2-4741-AD68-448295F43F4F}" type="pres">
      <dgm:prSet presAssocID="{FE9E9D76-C1A2-4CBE-875C-4C35E98D8985}" presName="hierChild3" presStyleCnt="0"/>
      <dgm:spPr/>
    </dgm:pt>
    <dgm:pt modelId="{F04AB7C9-8E6E-4F11-9DF9-8765C556965A}" type="pres">
      <dgm:prSet presAssocID="{7859228D-72F4-4A75-8CDF-20F59099CBDF}" presName="Name111" presStyleLbl="parChTrans1D2" presStyleIdx="1" presStyleCnt="3"/>
      <dgm:spPr/>
    </dgm:pt>
    <dgm:pt modelId="{A2914FC0-77CF-4601-B91A-C0974FB018E0}" type="pres">
      <dgm:prSet presAssocID="{2D1FD364-4FE7-4E42-B52A-32C81631E279}" presName="hierRoot3" presStyleCnt="0">
        <dgm:presLayoutVars>
          <dgm:hierBranch val="init"/>
        </dgm:presLayoutVars>
      </dgm:prSet>
      <dgm:spPr/>
    </dgm:pt>
    <dgm:pt modelId="{A1FB0608-B0F8-4D22-91DF-BAEF3FBE98F9}" type="pres">
      <dgm:prSet presAssocID="{2D1FD364-4FE7-4E42-B52A-32C81631E279}" presName="rootComposite3" presStyleCnt="0"/>
      <dgm:spPr/>
    </dgm:pt>
    <dgm:pt modelId="{A67FC69C-9B12-4358-9F8F-E379887E3149}" type="pres">
      <dgm:prSet presAssocID="{2D1FD364-4FE7-4E42-B52A-32C81631E279}" presName="rootText3" presStyleLbl="asst1" presStyleIdx="0" presStyleCnt="2">
        <dgm:presLayoutVars>
          <dgm:chPref val="3"/>
        </dgm:presLayoutVars>
      </dgm:prSet>
      <dgm:spPr/>
    </dgm:pt>
    <dgm:pt modelId="{20DC2A17-4557-463B-943E-350426999CDA}" type="pres">
      <dgm:prSet presAssocID="{2D1FD364-4FE7-4E42-B52A-32C81631E279}" presName="rootConnector3" presStyleLbl="asst1" presStyleIdx="0" presStyleCnt="2"/>
      <dgm:spPr/>
    </dgm:pt>
    <dgm:pt modelId="{C749EB1C-EC07-446A-9E1A-7EEA7E040CBB}" type="pres">
      <dgm:prSet presAssocID="{2D1FD364-4FE7-4E42-B52A-32C81631E279}" presName="hierChild6" presStyleCnt="0"/>
      <dgm:spPr/>
    </dgm:pt>
    <dgm:pt modelId="{7D47BA20-4A83-46AF-BC9D-5099B4522703}" type="pres">
      <dgm:prSet presAssocID="{2D1FD364-4FE7-4E42-B52A-32C81631E279}" presName="hierChild7" presStyleCnt="0"/>
      <dgm:spPr/>
    </dgm:pt>
    <dgm:pt modelId="{FCDC03DE-6BFE-4465-AB0C-9CA0E2EFA0E5}" type="pres">
      <dgm:prSet presAssocID="{4E042DEA-A96A-4BAE-8C86-811AC8E81B5B}" presName="Name111" presStyleLbl="parChTrans1D2" presStyleIdx="2" presStyleCnt="3"/>
      <dgm:spPr/>
    </dgm:pt>
    <dgm:pt modelId="{E19BE8FB-B40E-478D-A39C-0A654BA52C07}" type="pres">
      <dgm:prSet presAssocID="{80C69645-965F-4F91-AE58-32089EAF9B5A}" presName="hierRoot3" presStyleCnt="0">
        <dgm:presLayoutVars>
          <dgm:hierBranch val="init"/>
        </dgm:presLayoutVars>
      </dgm:prSet>
      <dgm:spPr/>
    </dgm:pt>
    <dgm:pt modelId="{AC35E00A-48BD-445E-8D05-53E95C629630}" type="pres">
      <dgm:prSet presAssocID="{80C69645-965F-4F91-AE58-32089EAF9B5A}" presName="rootComposite3" presStyleCnt="0"/>
      <dgm:spPr/>
    </dgm:pt>
    <dgm:pt modelId="{551F62EE-4DC5-437B-9971-A58AAEC5CEBF}" type="pres">
      <dgm:prSet presAssocID="{80C69645-965F-4F91-AE58-32089EAF9B5A}" presName="rootText3" presStyleLbl="asst1" presStyleIdx="1" presStyleCnt="2">
        <dgm:presLayoutVars>
          <dgm:chPref val="3"/>
        </dgm:presLayoutVars>
      </dgm:prSet>
      <dgm:spPr/>
    </dgm:pt>
    <dgm:pt modelId="{7403F0E6-5616-41FC-97EB-76951DCAAC91}" type="pres">
      <dgm:prSet presAssocID="{80C69645-965F-4F91-AE58-32089EAF9B5A}" presName="rootConnector3" presStyleLbl="asst1" presStyleIdx="1" presStyleCnt="2"/>
      <dgm:spPr/>
    </dgm:pt>
    <dgm:pt modelId="{AF81841B-0E14-48E6-AC4E-B8DC782B4760}" type="pres">
      <dgm:prSet presAssocID="{80C69645-965F-4F91-AE58-32089EAF9B5A}" presName="hierChild6" presStyleCnt="0"/>
      <dgm:spPr/>
    </dgm:pt>
    <dgm:pt modelId="{B8133B44-E6CD-4C79-A9DE-1B99895DD45F}" type="pres">
      <dgm:prSet presAssocID="{80C69645-965F-4F91-AE58-32089EAF9B5A}" presName="hierChild7" presStyleCnt="0"/>
      <dgm:spPr/>
    </dgm:pt>
  </dgm:ptLst>
  <dgm:cxnLst>
    <dgm:cxn modelId="{1E37EC2A-B15D-4E2A-B1EF-901C4518E3DE}" type="presOf" srcId="{FBE2839A-4B56-4340-9AEE-4BA91ACEC23C}" destId="{C3BEA821-243C-4472-BF65-DD5E86D05591}" srcOrd="0" destOrd="0" presId="urn:microsoft.com/office/officeart/2005/8/layout/orgChart1"/>
    <dgm:cxn modelId="{F7BCE02F-89AB-4F3E-B7F3-C1289C188AE9}" srcId="{FE9E9D76-C1A2-4CBE-875C-4C35E98D8985}" destId="{8748969E-7496-403D-8504-6F0ED31F91A7}" srcOrd="1" destOrd="0" parTransId="{8ADF0166-2195-4B5F-9D83-8AC3CE51BFB8}" sibTransId="{3271912A-47E6-4ADD-A3AE-8F219FE4FCC8}"/>
    <dgm:cxn modelId="{C3DC3D34-E1BB-43C3-8B99-A079E923D555}" type="presOf" srcId="{2D1FD364-4FE7-4E42-B52A-32C81631E279}" destId="{20DC2A17-4557-463B-943E-350426999CDA}" srcOrd="1" destOrd="0" presId="urn:microsoft.com/office/officeart/2005/8/layout/orgChart1"/>
    <dgm:cxn modelId="{936D6E38-7728-4A3E-850B-DF34E740D64A}" srcId="{8748969E-7496-403D-8504-6F0ED31F91A7}" destId="{1ACF0A32-CE98-4FBD-B61F-51A09613C5EC}" srcOrd="1" destOrd="0" parTransId="{FBE2839A-4B56-4340-9AEE-4BA91ACEC23C}" sibTransId="{D9A1AB12-BB83-4BC1-ADED-DDAA55A8AA8E}"/>
    <dgm:cxn modelId="{722F6B3B-B12A-41DE-8688-36525EAC5702}" type="presOf" srcId="{2D1FD364-4FE7-4E42-B52A-32C81631E279}" destId="{A67FC69C-9B12-4358-9F8F-E379887E3149}" srcOrd="0" destOrd="0" presId="urn:microsoft.com/office/officeart/2005/8/layout/orgChart1"/>
    <dgm:cxn modelId="{BE39D05E-8989-4FB4-98DE-88FDD103F93E}" type="presOf" srcId="{AA8F59BA-C973-4C01-B91D-1B7B20AB11B9}" destId="{6A7B2754-F573-46DE-92D3-B5C9B96BBB0A}" srcOrd="0" destOrd="0" presId="urn:microsoft.com/office/officeart/2005/8/layout/orgChart1"/>
    <dgm:cxn modelId="{51916662-5315-4539-8117-2A4BC3F44BA5}" type="presOf" srcId="{FE9E9D76-C1A2-4CBE-875C-4C35E98D8985}" destId="{D4C5EF48-FB4E-419A-BDAB-C0D55F31B5D8}" srcOrd="1" destOrd="0" presId="urn:microsoft.com/office/officeart/2005/8/layout/orgChart1"/>
    <dgm:cxn modelId="{DD976945-5561-4E04-95DB-A0C7D7BE9BB2}" type="presOf" srcId="{80C69645-965F-4F91-AE58-32089EAF9B5A}" destId="{551F62EE-4DC5-437B-9971-A58AAEC5CEBF}" srcOrd="0" destOrd="0" presId="urn:microsoft.com/office/officeart/2005/8/layout/orgChart1"/>
    <dgm:cxn modelId="{CD1DF049-AECC-4C4B-9F33-4D9976DF1681}" type="presOf" srcId="{8748969E-7496-403D-8504-6F0ED31F91A7}" destId="{93614799-A59C-4397-844C-7679457556EF}" srcOrd="0" destOrd="0" presId="urn:microsoft.com/office/officeart/2005/8/layout/orgChart1"/>
    <dgm:cxn modelId="{E3DD9A51-D47F-4AA5-9EBC-7216594E5F38}" type="presOf" srcId="{FE9E9D76-C1A2-4CBE-875C-4C35E98D8985}" destId="{89428E83-831C-486E-BBF0-C099819D8C39}" srcOrd="0" destOrd="0" presId="urn:microsoft.com/office/officeart/2005/8/layout/orgChart1"/>
    <dgm:cxn modelId="{27389758-6A64-4757-A26C-7399D65A2002}" srcId="{E2C10924-06C2-4E90-A261-955289905E9C}" destId="{FE9E9D76-C1A2-4CBE-875C-4C35E98D8985}" srcOrd="0" destOrd="0" parTransId="{F3557CA4-F686-409E-8BBE-24826C9DD8A5}" sibTransId="{77117CD4-8804-48A1-A543-F60BB8027455}"/>
    <dgm:cxn modelId="{256CF258-483E-47F2-85F3-500CE1537D15}" type="presOf" srcId="{8748969E-7496-403D-8504-6F0ED31F91A7}" destId="{5D948955-8BA7-4584-9861-271D085EBCBE}" srcOrd="1" destOrd="0" presId="urn:microsoft.com/office/officeart/2005/8/layout/orgChart1"/>
    <dgm:cxn modelId="{FB60A079-2B00-4206-8EA5-F5E058FB022F}" srcId="{FE9E9D76-C1A2-4CBE-875C-4C35E98D8985}" destId="{2D1FD364-4FE7-4E42-B52A-32C81631E279}" srcOrd="0" destOrd="0" parTransId="{7859228D-72F4-4A75-8CDF-20F59099CBDF}" sibTransId="{CDC847CA-1AD2-4ECB-9E45-C30F8B632AB1}"/>
    <dgm:cxn modelId="{9990B459-DCF4-4380-A4D5-F1B11154C4C3}" type="presOf" srcId="{80C69645-965F-4F91-AE58-32089EAF9B5A}" destId="{7403F0E6-5616-41FC-97EB-76951DCAAC91}" srcOrd="1" destOrd="0" presId="urn:microsoft.com/office/officeart/2005/8/layout/orgChart1"/>
    <dgm:cxn modelId="{2C3F869D-11CF-4B7A-B7B8-F53ACFC5EA71}" type="presOf" srcId="{E2C10924-06C2-4E90-A261-955289905E9C}" destId="{D27FA1E9-5C7F-4D51-8D50-6995B348B67B}" srcOrd="0" destOrd="0" presId="urn:microsoft.com/office/officeart/2005/8/layout/orgChart1"/>
    <dgm:cxn modelId="{FF5618BA-8ED0-4119-8FBF-693CCCFEC8F7}" type="presOf" srcId="{1ACF0A32-CE98-4FBD-B61F-51A09613C5EC}" destId="{0473E293-1A4D-4235-9CE6-3000EFCF6440}" srcOrd="1" destOrd="0" presId="urn:microsoft.com/office/officeart/2005/8/layout/orgChart1"/>
    <dgm:cxn modelId="{71C9C1BC-AD34-4C37-A7C6-020212DAB817}" srcId="{FE9E9D76-C1A2-4CBE-875C-4C35E98D8985}" destId="{80C69645-965F-4F91-AE58-32089EAF9B5A}" srcOrd="2" destOrd="0" parTransId="{4E042DEA-A96A-4BAE-8C86-811AC8E81B5B}" sibTransId="{4B2F5F73-EE28-43D1-B97F-DC1F96FBDF78}"/>
    <dgm:cxn modelId="{B540ABC5-7947-46D7-B27E-D2AE985D8588}" type="presOf" srcId="{2AF4702F-3933-4124-BC25-39D0BEB2BF52}" destId="{528364B2-C333-4C3E-BFCE-E3D798FEB55D}" srcOrd="0" destOrd="0" presId="urn:microsoft.com/office/officeart/2005/8/layout/orgChart1"/>
    <dgm:cxn modelId="{727310C6-520D-487B-8836-FE3DA51A8ED9}" type="presOf" srcId="{8ADF0166-2195-4B5F-9D83-8AC3CE51BFB8}" destId="{A7EA51C2-8CB3-4DB7-B4CD-0447D019E73E}" srcOrd="0" destOrd="0" presId="urn:microsoft.com/office/officeart/2005/8/layout/orgChart1"/>
    <dgm:cxn modelId="{703FE9C7-9845-4998-B6D5-CE2582C95707}" srcId="{8748969E-7496-403D-8504-6F0ED31F91A7}" destId="{2AF4702F-3933-4124-BC25-39D0BEB2BF52}" srcOrd="0" destOrd="0" parTransId="{AA8F59BA-C973-4C01-B91D-1B7B20AB11B9}" sibTransId="{B0ECC02D-94C9-436E-BB96-150409316C35}"/>
    <dgm:cxn modelId="{B41313C9-0F09-4C63-A527-AAFEEFC0B2DF}" type="presOf" srcId="{1ACF0A32-CE98-4FBD-B61F-51A09613C5EC}" destId="{AA1C29BD-6E7B-4871-B4EC-A706D6204326}" srcOrd="0" destOrd="0" presId="urn:microsoft.com/office/officeart/2005/8/layout/orgChart1"/>
    <dgm:cxn modelId="{136C08CD-D32C-412E-A708-064B64FDEFD0}" type="presOf" srcId="{4E042DEA-A96A-4BAE-8C86-811AC8E81B5B}" destId="{FCDC03DE-6BFE-4465-AB0C-9CA0E2EFA0E5}" srcOrd="0" destOrd="0" presId="urn:microsoft.com/office/officeart/2005/8/layout/orgChart1"/>
    <dgm:cxn modelId="{EE169ADA-1EFA-4A45-BBDB-189B5DCAE97E}" type="presOf" srcId="{7859228D-72F4-4A75-8CDF-20F59099CBDF}" destId="{F04AB7C9-8E6E-4F11-9DF9-8765C556965A}" srcOrd="0" destOrd="0" presId="urn:microsoft.com/office/officeart/2005/8/layout/orgChart1"/>
    <dgm:cxn modelId="{FA2698FB-6120-4575-A8A9-F0F340FFE029}" type="presOf" srcId="{2AF4702F-3933-4124-BC25-39D0BEB2BF52}" destId="{B931A175-6470-49CD-A85B-C60AC29254BE}" srcOrd="1" destOrd="0" presId="urn:microsoft.com/office/officeart/2005/8/layout/orgChart1"/>
    <dgm:cxn modelId="{49F62C7F-9C7C-43B8-B8F4-60EF85CF8071}" type="presParOf" srcId="{D27FA1E9-5C7F-4D51-8D50-6995B348B67B}" destId="{C4688404-4FEC-4E8D-A744-9AEEC4E7D95A}" srcOrd="0" destOrd="0" presId="urn:microsoft.com/office/officeart/2005/8/layout/orgChart1"/>
    <dgm:cxn modelId="{D0FCA18F-4858-47FA-867A-F01B29A792CA}" type="presParOf" srcId="{C4688404-4FEC-4E8D-A744-9AEEC4E7D95A}" destId="{6E20DEBC-6575-4AC9-8EF3-1734E032BCDB}" srcOrd="0" destOrd="0" presId="urn:microsoft.com/office/officeart/2005/8/layout/orgChart1"/>
    <dgm:cxn modelId="{F13C0B1F-2322-41AB-944F-0BC421D99068}" type="presParOf" srcId="{6E20DEBC-6575-4AC9-8EF3-1734E032BCDB}" destId="{89428E83-831C-486E-BBF0-C099819D8C39}" srcOrd="0" destOrd="0" presId="urn:microsoft.com/office/officeart/2005/8/layout/orgChart1"/>
    <dgm:cxn modelId="{64499D32-9BC2-4A41-87C7-BC727E6BA6EE}" type="presParOf" srcId="{6E20DEBC-6575-4AC9-8EF3-1734E032BCDB}" destId="{D4C5EF48-FB4E-419A-BDAB-C0D55F31B5D8}" srcOrd="1" destOrd="0" presId="urn:microsoft.com/office/officeart/2005/8/layout/orgChart1"/>
    <dgm:cxn modelId="{B2E13B8F-E262-4881-8C04-DB73740A711F}" type="presParOf" srcId="{C4688404-4FEC-4E8D-A744-9AEEC4E7D95A}" destId="{1E9D3561-38DF-4AF4-AC0C-72E9D56A2C05}" srcOrd="1" destOrd="0" presId="urn:microsoft.com/office/officeart/2005/8/layout/orgChart1"/>
    <dgm:cxn modelId="{8EBB7F74-E51C-4FDE-BE83-8E59D33FA626}" type="presParOf" srcId="{1E9D3561-38DF-4AF4-AC0C-72E9D56A2C05}" destId="{A7EA51C2-8CB3-4DB7-B4CD-0447D019E73E}" srcOrd="0" destOrd="0" presId="urn:microsoft.com/office/officeart/2005/8/layout/orgChart1"/>
    <dgm:cxn modelId="{0FB0C2D2-23AB-4B6A-9338-3B46F8FDB5CE}" type="presParOf" srcId="{1E9D3561-38DF-4AF4-AC0C-72E9D56A2C05}" destId="{CA8F2D8C-AAE9-4AF7-BECC-051F36D62DC1}" srcOrd="1" destOrd="0" presId="urn:microsoft.com/office/officeart/2005/8/layout/orgChart1"/>
    <dgm:cxn modelId="{0BA05C9B-6483-42DA-B6E7-2A5D69AE99B1}" type="presParOf" srcId="{CA8F2D8C-AAE9-4AF7-BECC-051F36D62DC1}" destId="{3DDAFA81-FEE3-49EB-BDE8-FB86370DDE4F}" srcOrd="0" destOrd="0" presId="urn:microsoft.com/office/officeart/2005/8/layout/orgChart1"/>
    <dgm:cxn modelId="{672D0F34-2E57-489F-8DA6-AE7822CD57DF}" type="presParOf" srcId="{3DDAFA81-FEE3-49EB-BDE8-FB86370DDE4F}" destId="{93614799-A59C-4397-844C-7679457556EF}" srcOrd="0" destOrd="0" presId="urn:microsoft.com/office/officeart/2005/8/layout/orgChart1"/>
    <dgm:cxn modelId="{249CB68B-4838-4849-A755-DAF9B5EA5E7F}" type="presParOf" srcId="{3DDAFA81-FEE3-49EB-BDE8-FB86370DDE4F}" destId="{5D948955-8BA7-4584-9861-271D085EBCBE}" srcOrd="1" destOrd="0" presId="urn:microsoft.com/office/officeart/2005/8/layout/orgChart1"/>
    <dgm:cxn modelId="{1B05FC2E-4FEC-4015-A16F-8165E56EB4CE}" type="presParOf" srcId="{CA8F2D8C-AAE9-4AF7-BECC-051F36D62DC1}" destId="{A307D9CA-D60C-460E-984A-6F5C17EEE608}" srcOrd="1" destOrd="0" presId="urn:microsoft.com/office/officeart/2005/8/layout/orgChart1"/>
    <dgm:cxn modelId="{ADF9FCB2-B9F6-46EB-9B13-7593AB50C1EE}" type="presParOf" srcId="{A307D9CA-D60C-460E-984A-6F5C17EEE608}" destId="{C3BEA821-243C-4472-BF65-DD5E86D05591}" srcOrd="0" destOrd="0" presId="urn:microsoft.com/office/officeart/2005/8/layout/orgChart1"/>
    <dgm:cxn modelId="{D5137EDE-5B87-449D-BA63-4DE5DA41BAFE}" type="presParOf" srcId="{A307D9CA-D60C-460E-984A-6F5C17EEE608}" destId="{745884EB-88A9-42E8-8A9A-E33C3A9F022F}" srcOrd="1" destOrd="0" presId="urn:microsoft.com/office/officeart/2005/8/layout/orgChart1"/>
    <dgm:cxn modelId="{EBD1EB9E-8319-4891-ABE1-91EB725AE904}" type="presParOf" srcId="{745884EB-88A9-42E8-8A9A-E33C3A9F022F}" destId="{86B62C5A-DE79-4960-BE92-78ECBD7A92D5}" srcOrd="0" destOrd="0" presId="urn:microsoft.com/office/officeart/2005/8/layout/orgChart1"/>
    <dgm:cxn modelId="{8BE4F132-E033-491B-A0FA-F80C4CD601EC}" type="presParOf" srcId="{86B62C5A-DE79-4960-BE92-78ECBD7A92D5}" destId="{AA1C29BD-6E7B-4871-B4EC-A706D6204326}" srcOrd="0" destOrd="0" presId="urn:microsoft.com/office/officeart/2005/8/layout/orgChart1"/>
    <dgm:cxn modelId="{73656495-9D8A-4556-B8A5-664F2BBA4536}" type="presParOf" srcId="{86B62C5A-DE79-4960-BE92-78ECBD7A92D5}" destId="{0473E293-1A4D-4235-9CE6-3000EFCF6440}" srcOrd="1" destOrd="0" presId="urn:microsoft.com/office/officeart/2005/8/layout/orgChart1"/>
    <dgm:cxn modelId="{F7C09BB7-1582-4664-9DF7-F3337467897C}" type="presParOf" srcId="{745884EB-88A9-42E8-8A9A-E33C3A9F022F}" destId="{78BEC193-527B-4A70-B29A-05579E57EDCE}" srcOrd="1" destOrd="0" presId="urn:microsoft.com/office/officeart/2005/8/layout/orgChart1"/>
    <dgm:cxn modelId="{FF4E3DAD-13E5-4672-BBAC-70B869F1166D}" type="presParOf" srcId="{745884EB-88A9-42E8-8A9A-E33C3A9F022F}" destId="{78F312BC-8E60-43C0-BF1E-95F0FC95D4E0}" srcOrd="2" destOrd="0" presId="urn:microsoft.com/office/officeart/2005/8/layout/orgChart1"/>
    <dgm:cxn modelId="{F35517D0-B04D-4041-B0D6-008DD77FE8AE}" type="presParOf" srcId="{CA8F2D8C-AAE9-4AF7-BECC-051F36D62DC1}" destId="{C17263C1-29EA-49A6-BA6A-905B8A9754DE}" srcOrd="2" destOrd="0" presId="urn:microsoft.com/office/officeart/2005/8/layout/orgChart1"/>
    <dgm:cxn modelId="{0DB70C8E-05C0-4091-B66D-B5BAC19C68E6}" type="presParOf" srcId="{C17263C1-29EA-49A6-BA6A-905B8A9754DE}" destId="{6A7B2754-F573-46DE-92D3-B5C9B96BBB0A}" srcOrd="0" destOrd="0" presId="urn:microsoft.com/office/officeart/2005/8/layout/orgChart1"/>
    <dgm:cxn modelId="{7F69857C-5511-4620-B87B-2B513BC1E310}" type="presParOf" srcId="{C17263C1-29EA-49A6-BA6A-905B8A9754DE}" destId="{8521FF16-0200-4347-916E-9137D0205389}" srcOrd="1" destOrd="0" presId="urn:microsoft.com/office/officeart/2005/8/layout/orgChart1"/>
    <dgm:cxn modelId="{85E6C7D7-EA6D-4CBC-955D-87C80E6FDC72}" type="presParOf" srcId="{8521FF16-0200-4347-916E-9137D0205389}" destId="{F257436B-700D-451D-971C-9860AE877736}" srcOrd="0" destOrd="0" presId="urn:microsoft.com/office/officeart/2005/8/layout/orgChart1"/>
    <dgm:cxn modelId="{69772FF3-9411-407E-93DF-7D386AFA00EA}" type="presParOf" srcId="{F257436B-700D-451D-971C-9860AE877736}" destId="{528364B2-C333-4C3E-BFCE-E3D798FEB55D}" srcOrd="0" destOrd="0" presId="urn:microsoft.com/office/officeart/2005/8/layout/orgChart1"/>
    <dgm:cxn modelId="{69A2788B-439B-4427-8739-21DF300194DC}" type="presParOf" srcId="{F257436B-700D-451D-971C-9860AE877736}" destId="{B931A175-6470-49CD-A85B-C60AC29254BE}" srcOrd="1" destOrd="0" presId="urn:microsoft.com/office/officeart/2005/8/layout/orgChart1"/>
    <dgm:cxn modelId="{C10E8A83-D1F1-4B8E-B455-9A2F173FE2BA}" type="presParOf" srcId="{8521FF16-0200-4347-916E-9137D0205389}" destId="{7A648104-201F-4EC3-A3D9-9795916829FE}" srcOrd="1" destOrd="0" presId="urn:microsoft.com/office/officeart/2005/8/layout/orgChart1"/>
    <dgm:cxn modelId="{F961FE08-F719-43C6-A3D3-8F5882C23BCA}" type="presParOf" srcId="{8521FF16-0200-4347-916E-9137D0205389}" destId="{050B7E3F-DC68-473C-B5D8-5FEB34B02AC1}" srcOrd="2" destOrd="0" presId="urn:microsoft.com/office/officeart/2005/8/layout/orgChart1"/>
    <dgm:cxn modelId="{CA492140-F8FD-4B8D-9728-6E795FACB276}" type="presParOf" srcId="{C4688404-4FEC-4E8D-A744-9AEEC4E7D95A}" destId="{B21BB6F6-30E2-4741-AD68-448295F43F4F}" srcOrd="2" destOrd="0" presId="urn:microsoft.com/office/officeart/2005/8/layout/orgChart1"/>
    <dgm:cxn modelId="{8CE727BE-C100-4F31-819E-ADEBA000E47F}" type="presParOf" srcId="{B21BB6F6-30E2-4741-AD68-448295F43F4F}" destId="{F04AB7C9-8E6E-4F11-9DF9-8765C556965A}" srcOrd="0" destOrd="0" presId="urn:microsoft.com/office/officeart/2005/8/layout/orgChart1"/>
    <dgm:cxn modelId="{5A57EF38-ABB7-42B7-B424-6F42C781D37F}" type="presParOf" srcId="{B21BB6F6-30E2-4741-AD68-448295F43F4F}" destId="{A2914FC0-77CF-4601-B91A-C0974FB018E0}" srcOrd="1" destOrd="0" presId="urn:microsoft.com/office/officeart/2005/8/layout/orgChart1"/>
    <dgm:cxn modelId="{C4C47C46-48B0-43D3-A543-EFFCA60575BC}" type="presParOf" srcId="{A2914FC0-77CF-4601-B91A-C0974FB018E0}" destId="{A1FB0608-B0F8-4D22-91DF-BAEF3FBE98F9}" srcOrd="0" destOrd="0" presId="urn:microsoft.com/office/officeart/2005/8/layout/orgChart1"/>
    <dgm:cxn modelId="{851F6015-B4D8-47B4-A2B5-CBE50742425D}" type="presParOf" srcId="{A1FB0608-B0F8-4D22-91DF-BAEF3FBE98F9}" destId="{A67FC69C-9B12-4358-9F8F-E379887E3149}" srcOrd="0" destOrd="0" presId="urn:microsoft.com/office/officeart/2005/8/layout/orgChart1"/>
    <dgm:cxn modelId="{5148E03A-77F0-4740-9482-F75DD8AD75F2}" type="presParOf" srcId="{A1FB0608-B0F8-4D22-91DF-BAEF3FBE98F9}" destId="{20DC2A17-4557-463B-943E-350426999CDA}" srcOrd="1" destOrd="0" presId="urn:microsoft.com/office/officeart/2005/8/layout/orgChart1"/>
    <dgm:cxn modelId="{38EDDABF-CEB0-4991-9F20-75B8635403A7}" type="presParOf" srcId="{A2914FC0-77CF-4601-B91A-C0974FB018E0}" destId="{C749EB1C-EC07-446A-9E1A-7EEA7E040CBB}" srcOrd="1" destOrd="0" presId="urn:microsoft.com/office/officeart/2005/8/layout/orgChart1"/>
    <dgm:cxn modelId="{099CDAFE-CF87-43A9-960C-4ED92997A8DB}" type="presParOf" srcId="{A2914FC0-77CF-4601-B91A-C0974FB018E0}" destId="{7D47BA20-4A83-46AF-BC9D-5099B4522703}" srcOrd="2" destOrd="0" presId="urn:microsoft.com/office/officeart/2005/8/layout/orgChart1"/>
    <dgm:cxn modelId="{110A7192-8E04-4D92-B6B5-87CF12BFC28B}" type="presParOf" srcId="{B21BB6F6-30E2-4741-AD68-448295F43F4F}" destId="{FCDC03DE-6BFE-4465-AB0C-9CA0E2EFA0E5}" srcOrd="2" destOrd="0" presId="urn:microsoft.com/office/officeart/2005/8/layout/orgChart1"/>
    <dgm:cxn modelId="{90895589-10CF-4E4A-AB9A-14A501C406E3}" type="presParOf" srcId="{B21BB6F6-30E2-4741-AD68-448295F43F4F}" destId="{E19BE8FB-B40E-478D-A39C-0A654BA52C07}" srcOrd="3" destOrd="0" presId="urn:microsoft.com/office/officeart/2005/8/layout/orgChart1"/>
    <dgm:cxn modelId="{2E2C97C3-34EB-4CE1-B2DB-FCF7E394B58E}" type="presParOf" srcId="{E19BE8FB-B40E-478D-A39C-0A654BA52C07}" destId="{AC35E00A-48BD-445E-8D05-53E95C629630}" srcOrd="0" destOrd="0" presId="urn:microsoft.com/office/officeart/2005/8/layout/orgChart1"/>
    <dgm:cxn modelId="{85FA4577-7110-47E2-BEEB-3CA6B38ECB35}" type="presParOf" srcId="{AC35E00A-48BD-445E-8D05-53E95C629630}" destId="{551F62EE-4DC5-437B-9971-A58AAEC5CEBF}" srcOrd="0" destOrd="0" presId="urn:microsoft.com/office/officeart/2005/8/layout/orgChart1"/>
    <dgm:cxn modelId="{A568217E-651B-4465-9284-E480C7E6A00A}" type="presParOf" srcId="{AC35E00A-48BD-445E-8D05-53E95C629630}" destId="{7403F0E6-5616-41FC-97EB-76951DCAAC91}" srcOrd="1" destOrd="0" presId="urn:microsoft.com/office/officeart/2005/8/layout/orgChart1"/>
    <dgm:cxn modelId="{DD7208E6-9532-4711-A878-83B72C33E1A9}" type="presParOf" srcId="{E19BE8FB-B40E-478D-A39C-0A654BA52C07}" destId="{AF81841B-0E14-48E6-AC4E-B8DC782B4760}" srcOrd="1" destOrd="0" presId="urn:microsoft.com/office/officeart/2005/8/layout/orgChart1"/>
    <dgm:cxn modelId="{022B719A-548F-4E13-B81A-E5E6EE56D469}" type="presParOf" srcId="{E19BE8FB-B40E-478D-A39C-0A654BA52C07}" destId="{B8133B44-E6CD-4C79-A9DE-1B99895DD45F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CDC03DE-6BFE-4465-AB0C-9CA0E2EFA0E5}">
      <dsp:nvSpPr>
        <dsp:cNvPr id="0" name=""/>
        <dsp:cNvSpPr/>
      </dsp:nvSpPr>
      <dsp:spPr>
        <a:xfrm>
          <a:off x="2186989" y="498315"/>
          <a:ext cx="104646" cy="4606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0634"/>
              </a:lnTo>
              <a:lnTo>
                <a:pt x="104646" y="460634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4AB7C9-8E6E-4F11-9DF9-8765C556965A}">
      <dsp:nvSpPr>
        <dsp:cNvPr id="0" name=""/>
        <dsp:cNvSpPr/>
      </dsp:nvSpPr>
      <dsp:spPr>
        <a:xfrm>
          <a:off x="2082343" y="498315"/>
          <a:ext cx="104646" cy="460634"/>
        </a:xfrm>
        <a:custGeom>
          <a:avLst/>
          <a:gdLst/>
          <a:ahLst/>
          <a:cxnLst/>
          <a:rect l="0" t="0" r="0" b="0"/>
          <a:pathLst>
            <a:path>
              <a:moveTo>
                <a:pt x="104646" y="0"/>
              </a:moveTo>
              <a:lnTo>
                <a:pt x="104646" y="460634"/>
              </a:lnTo>
              <a:lnTo>
                <a:pt x="0" y="460634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7B2754-F573-46DE-92D3-B5C9B96BBB0A}">
      <dsp:nvSpPr>
        <dsp:cNvPr id="0" name=""/>
        <dsp:cNvSpPr/>
      </dsp:nvSpPr>
      <dsp:spPr>
        <a:xfrm>
          <a:off x="2082343" y="1915715"/>
          <a:ext cx="104646" cy="458450"/>
        </a:xfrm>
        <a:custGeom>
          <a:avLst/>
          <a:gdLst/>
          <a:ahLst/>
          <a:cxnLst/>
          <a:rect l="0" t="0" r="0" b="0"/>
          <a:pathLst>
            <a:path>
              <a:moveTo>
                <a:pt x="104646" y="0"/>
              </a:moveTo>
              <a:lnTo>
                <a:pt x="104646" y="458450"/>
              </a:lnTo>
              <a:lnTo>
                <a:pt x="0" y="45845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BEA821-243C-4472-BF65-DD5E86D05591}">
      <dsp:nvSpPr>
        <dsp:cNvPr id="0" name=""/>
        <dsp:cNvSpPr/>
      </dsp:nvSpPr>
      <dsp:spPr>
        <a:xfrm>
          <a:off x="2186989" y="1915715"/>
          <a:ext cx="149494" cy="11660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66057"/>
              </a:lnTo>
              <a:lnTo>
                <a:pt x="149494" y="116605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EA51C2-8CB3-4DB7-B4CD-0447D019E73E}">
      <dsp:nvSpPr>
        <dsp:cNvPr id="0" name=""/>
        <dsp:cNvSpPr/>
      </dsp:nvSpPr>
      <dsp:spPr>
        <a:xfrm>
          <a:off x="2141269" y="498315"/>
          <a:ext cx="91440" cy="9190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19084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428E83-831C-486E-BBF0-C099819D8C39}">
      <dsp:nvSpPr>
        <dsp:cNvPr id="0" name=""/>
        <dsp:cNvSpPr/>
      </dsp:nvSpPr>
      <dsp:spPr>
        <a:xfrm>
          <a:off x="1688674" y="0"/>
          <a:ext cx="996630" cy="49831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900" kern="1200"/>
            <a:t>140 estudos identificados</a:t>
          </a:r>
        </a:p>
      </dsp:txBody>
      <dsp:txXfrm>
        <a:off x="1688674" y="0"/>
        <a:ext cx="996630" cy="498315"/>
      </dsp:txXfrm>
    </dsp:sp>
    <dsp:sp modelId="{93614799-A59C-4397-844C-7679457556EF}">
      <dsp:nvSpPr>
        <dsp:cNvPr id="0" name=""/>
        <dsp:cNvSpPr/>
      </dsp:nvSpPr>
      <dsp:spPr>
        <a:xfrm>
          <a:off x="1688674" y="1417399"/>
          <a:ext cx="996630" cy="49831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900" kern="1200"/>
            <a:t>99 estudos na íntegra para análise</a:t>
          </a:r>
        </a:p>
      </dsp:txBody>
      <dsp:txXfrm>
        <a:off x="1688674" y="1417399"/>
        <a:ext cx="996630" cy="498315"/>
      </dsp:txXfrm>
    </dsp:sp>
    <dsp:sp modelId="{AA1C29BD-6E7B-4871-B4EC-A706D6204326}">
      <dsp:nvSpPr>
        <dsp:cNvPr id="0" name=""/>
        <dsp:cNvSpPr/>
      </dsp:nvSpPr>
      <dsp:spPr>
        <a:xfrm>
          <a:off x="2336484" y="2832615"/>
          <a:ext cx="996630" cy="49831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900" kern="1200"/>
            <a:t>28 estudos incluídos na revisão</a:t>
          </a:r>
        </a:p>
      </dsp:txBody>
      <dsp:txXfrm>
        <a:off x="2336484" y="2832615"/>
        <a:ext cx="996630" cy="498315"/>
      </dsp:txXfrm>
    </dsp:sp>
    <dsp:sp modelId="{528364B2-C333-4C3E-BFCE-E3D798FEB55D}">
      <dsp:nvSpPr>
        <dsp:cNvPr id="0" name=""/>
        <dsp:cNvSpPr/>
      </dsp:nvSpPr>
      <dsp:spPr>
        <a:xfrm>
          <a:off x="1009650" y="2128954"/>
          <a:ext cx="1072693" cy="49042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900" kern="1200"/>
            <a:t>66 estudos excluídos por não responder a questão norteadora</a:t>
          </a:r>
        </a:p>
      </dsp:txBody>
      <dsp:txXfrm>
        <a:off x="1009650" y="2128954"/>
        <a:ext cx="1072693" cy="490422"/>
      </dsp:txXfrm>
    </dsp:sp>
    <dsp:sp modelId="{A67FC69C-9B12-4358-9F8F-E379887E3149}">
      <dsp:nvSpPr>
        <dsp:cNvPr id="0" name=""/>
        <dsp:cNvSpPr/>
      </dsp:nvSpPr>
      <dsp:spPr>
        <a:xfrm>
          <a:off x="1085712" y="709792"/>
          <a:ext cx="996630" cy="49831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900" kern="1200"/>
            <a:t>24 estudos em duplicata</a:t>
          </a:r>
        </a:p>
      </dsp:txBody>
      <dsp:txXfrm>
        <a:off x="1085712" y="709792"/>
        <a:ext cx="996630" cy="498315"/>
      </dsp:txXfrm>
    </dsp:sp>
    <dsp:sp modelId="{551F62EE-4DC5-437B-9971-A58AAEC5CEBF}">
      <dsp:nvSpPr>
        <dsp:cNvPr id="0" name=""/>
        <dsp:cNvSpPr/>
      </dsp:nvSpPr>
      <dsp:spPr>
        <a:xfrm>
          <a:off x="2291635" y="709792"/>
          <a:ext cx="996630" cy="49831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900" kern="1200"/>
            <a:t>17 estudos exlcuídos pelos critérios de inclusão</a:t>
          </a:r>
        </a:p>
      </dsp:txBody>
      <dsp:txXfrm>
        <a:off x="2291635" y="709792"/>
        <a:ext cx="996630" cy="49831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2225</Words>
  <Characters>12021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Randow</dc:creator>
  <cp:keywords/>
  <dc:description/>
  <cp:lastModifiedBy>Raquel Randow</cp:lastModifiedBy>
  <cp:revision>4</cp:revision>
  <dcterms:created xsi:type="dcterms:W3CDTF">2018-08-01T02:47:00Z</dcterms:created>
  <dcterms:modified xsi:type="dcterms:W3CDTF">2018-08-07T02:10:00Z</dcterms:modified>
</cp:coreProperties>
</file>