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B05" w:rsidRDefault="005A4575">
      <w:r>
        <w:t xml:space="preserve">Anexo </w:t>
      </w:r>
    </w:p>
    <w:p w:rsidR="005A4575" w:rsidRPr="005A4575" w:rsidRDefault="005A4575" w:rsidP="005A457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lang w:eastAsia="pt-BR"/>
        </w:rPr>
      </w:pPr>
      <w:r w:rsidRPr="005A4575">
        <w:rPr>
          <w:rFonts w:ascii="Arial" w:eastAsia="Arial" w:hAnsi="Arial" w:cs="Arial"/>
          <w:b/>
          <w:color w:val="000000"/>
          <w:sz w:val="24"/>
          <w:lang w:eastAsia="pt-BR"/>
        </w:rPr>
        <w:t>Quadro 1</w:t>
      </w:r>
      <w:r w:rsidRPr="005A4575">
        <w:rPr>
          <w:rFonts w:ascii="Arial" w:eastAsia="Arial" w:hAnsi="Arial" w:cs="Arial"/>
          <w:color w:val="000000"/>
          <w:sz w:val="24"/>
          <w:lang w:eastAsia="pt-BR"/>
        </w:rPr>
        <w:t xml:space="preserve"> - Resultados encontrados na literatura. </w:t>
      </w:r>
    </w:p>
    <w:p w:rsidR="005A4575" w:rsidRPr="005A4575" w:rsidRDefault="005A4575" w:rsidP="005A457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lang w:eastAsia="pt-BR"/>
        </w:rPr>
      </w:pPr>
    </w:p>
    <w:tbl>
      <w:tblPr>
        <w:tblW w:w="9214" w:type="dxa"/>
        <w:jc w:val="center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134"/>
        <w:gridCol w:w="2268"/>
        <w:gridCol w:w="5812"/>
      </w:tblGrid>
      <w:tr w:rsidR="005A4575" w:rsidRPr="005A4575" w:rsidTr="00677A4C">
        <w:trPr>
          <w:jc w:val="center"/>
        </w:trPr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4575" w:rsidRPr="005A4575" w:rsidRDefault="005A4575" w:rsidP="005A4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0"/>
                <w:lang w:eastAsia="pt-BR"/>
              </w:rPr>
            </w:pPr>
            <w:r w:rsidRPr="005A4575">
              <w:rPr>
                <w:rFonts w:ascii="Arial" w:eastAsia="Arial" w:hAnsi="Arial" w:cs="Arial"/>
                <w:color w:val="000000"/>
                <w:sz w:val="24"/>
                <w:szCs w:val="20"/>
                <w:lang w:eastAsia="pt-BR"/>
              </w:rPr>
              <w:t>Ano</w:t>
            </w:r>
          </w:p>
        </w:tc>
        <w:tc>
          <w:tcPr>
            <w:tcW w:w="2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4575" w:rsidRPr="005A4575" w:rsidRDefault="005A4575" w:rsidP="005A4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0"/>
                <w:lang w:eastAsia="pt-BR"/>
              </w:rPr>
            </w:pPr>
            <w:r w:rsidRPr="005A4575">
              <w:rPr>
                <w:rFonts w:ascii="Arial" w:eastAsia="Arial" w:hAnsi="Arial" w:cs="Arial"/>
                <w:color w:val="000000"/>
                <w:sz w:val="24"/>
                <w:szCs w:val="20"/>
                <w:lang w:eastAsia="pt-BR"/>
              </w:rPr>
              <w:t>Autores</w:t>
            </w:r>
          </w:p>
        </w:tc>
        <w:tc>
          <w:tcPr>
            <w:tcW w:w="581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4575" w:rsidRPr="005A4575" w:rsidRDefault="005A4575" w:rsidP="005A4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0"/>
                <w:lang w:eastAsia="pt-BR"/>
              </w:rPr>
            </w:pPr>
            <w:r w:rsidRPr="005A4575">
              <w:rPr>
                <w:rFonts w:ascii="Arial" w:eastAsia="Arial" w:hAnsi="Arial" w:cs="Arial"/>
                <w:color w:val="000000"/>
                <w:sz w:val="24"/>
                <w:szCs w:val="20"/>
                <w:lang w:eastAsia="pt-BR"/>
              </w:rPr>
              <w:t>Título</w:t>
            </w:r>
          </w:p>
        </w:tc>
      </w:tr>
      <w:tr w:rsidR="005A4575" w:rsidRPr="005A4575" w:rsidTr="00677A4C">
        <w:trPr>
          <w:trHeight w:val="237"/>
          <w:jc w:val="center"/>
        </w:trPr>
        <w:tc>
          <w:tcPr>
            <w:tcW w:w="113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4575" w:rsidRPr="005A4575" w:rsidRDefault="005A4575" w:rsidP="005A4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0"/>
                <w:lang w:eastAsia="pt-BR"/>
              </w:rPr>
            </w:pPr>
            <w:r w:rsidRPr="005A4575">
              <w:rPr>
                <w:rFonts w:ascii="Arial" w:eastAsia="Arial" w:hAnsi="Arial" w:cs="Arial"/>
                <w:color w:val="000000"/>
                <w:sz w:val="24"/>
                <w:szCs w:val="20"/>
                <w:lang w:eastAsia="pt-BR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4575" w:rsidRPr="005A4575" w:rsidRDefault="005A4575" w:rsidP="005A4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0"/>
                <w:lang w:eastAsia="pt-BR"/>
              </w:rPr>
            </w:pPr>
            <w:r w:rsidRPr="005A4575">
              <w:rPr>
                <w:rFonts w:ascii="Arial" w:eastAsia="Arial" w:hAnsi="Arial" w:cs="Arial"/>
                <w:color w:val="000000"/>
                <w:sz w:val="24"/>
                <w:szCs w:val="20"/>
                <w:lang w:eastAsia="pt-BR"/>
              </w:rPr>
              <w:t>Brasil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4575" w:rsidRPr="005A4575" w:rsidRDefault="005A4575" w:rsidP="005A4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0"/>
                <w:lang w:eastAsia="pt-BR"/>
              </w:rPr>
            </w:pPr>
            <w:r w:rsidRPr="005A4575">
              <w:rPr>
                <w:rFonts w:ascii="Arial" w:eastAsia="Arial" w:hAnsi="Arial" w:cs="Arial"/>
                <w:color w:val="000000"/>
                <w:sz w:val="24"/>
                <w:szCs w:val="20"/>
                <w:lang w:eastAsia="pt-BR"/>
              </w:rPr>
              <w:t>INCA: 27 de novembro - Dia Nacional de Combate ao Câncer</w:t>
            </w:r>
          </w:p>
        </w:tc>
      </w:tr>
      <w:tr w:rsidR="005A4575" w:rsidRPr="005A4575" w:rsidTr="00677A4C">
        <w:trPr>
          <w:trHeight w:val="229"/>
          <w:jc w:val="center"/>
        </w:trPr>
        <w:tc>
          <w:tcPr>
            <w:tcW w:w="113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4575" w:rsidRPr="005A4575" w:rsidRDefault="005A4575" w:rsidP="005A4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0"/>
                <w:lang w:eastAsia="pt-BR"/>
              </w:rPr>
            </w:pPr>
            <w:r w:rsidRPr="005A4575">
              <w:rPr>
                <w:rFonts w:ascii="Arial" w:eastAsia="Arial" w:hAnsi="Arial" w:cs="Arial"/>
                <w:color w:val="000000"/>
                <w:sz w:val="24"/>
                <w:szCs w:val="20"/>
                <w:lang w:eastAsia="pt-BR"/>
              </w:rPr>
              <w:t>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4575" w:rsidRPr="005A4575" w:rsidRDefault="005A4575" w:rsidP="005A4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0"/>
                <w:lang w:eastAsia="pt-BR"/>
              </w:rPr>
            </w:pPr>
            <w:r w:rsidRPr="005A4575">
              <w:rPr>
                <w:rFonts w:ascii="Arial" w:eastAsia="Arial" w:hAnsi="Arial" w:cs="Arial"/>
                <w:color w:val="000000"/>
                <w:sz w:val="24"/>
                <w:szCs w:val="20"/>
                <w:lang w:eastAsia="pt-BR"/>
              </w:rPr>
              <w:t>Waters WF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4575" w:rsidRPr="005A4575" w:rsidRDefault="005A4575" w:rsidP="005A4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i/>
                <w:color w:val="000000"/>
                <w:sz w:val="24"/>
                <w:szCs w:val="20"/>
                <w:lang w:val="en-US" w:eastAsia="pt-BR"/>
              </w:rPr>
            </w:pPr>
            <w:r w:rsidRPr="005A4575">
              <w:rPr>
                <w:rFonts w:ascii="Arial" w:eastAsia="Arial" w:hAnsi="Arial" w:cs="Arial"/>
                <w:i/>
                <w:color w:val="000000"/>
                <w:sz w:val="24"/>
                <w:szCs w:val="20"/>
                <w:lang w:val="en-US" w:eastAsia="pt-BR"/>
              </w:rPr>
              <w:t>Globalization, socioeconomic restructuring, and community health</w:t>
            </w:r>
          </w:p>
        </w:tc>
      </w:tr>
      <w:tr w:rsidR="005A4575" w:rsidRPr="005A4575" w:rsidTr="00677A4C">
        <w:trPr>
          <w:trHeight w:val="397"/>
          <w:jc w:val="center"/>
        </w:trPr>
        <w:tc>
          <w:tcPr>
            <w:tcW w:w="113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4575" w:rsidRPr="005A4575" w:rsidRDefault="005A4575" w:rsidP="005A4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0"/>
                <w:lang w:eastAsia="pt-BR"/>
              </w:rPr>
            </w:pPr>
            <w:r w:rsidRPr="005A4575">
              <w:rPr>
                <w:rFonts w:ascii="Arial" w:eastAsia="Arial" w:hAnsi="Arial" w:cs="Arial"/>
                <w:color w:val="000000"/>
                <w:sz w:val="24"/>
                <w:szCs w:val="20"/>
                <w:lang w:eastAsia="pt-BR"/>
              </w:rPr>
              <w:t>2003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4575" w:rsidRPr="005A4575" w:rsidRDefault="005A4575" w:rsidP="005A4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0"/>
                <w:lang w:eastAsia="pt-BR"/>
              </w:rPr>
            </w:pPr>
            <w:r w:rsidRPr="005A4575">
              <w:rPr>
                <w:rFonts w:ascii="Arial" w:eastAsia="Arial" w:hAnsi="Arial" w:cs="Arial"/>
                <w:color w:val="000000"/>
                <w:sz w:val="24"/>
                <w:szCs w:val="20"/>
                <w:lang w:eastAsia="pt-BR"/>
              </w:rPr>
              <w:t>OMS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4575" w:rsidRPr="005A4575" w:rsidRDefault="005A4575" w:rsidP="005A4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0"/>
                <w:lang w:eastAsia="pt-BR"/>
              </w:rPr>
            </w:pPr>
            <w:r w:rsidRPr="005A4575">
              <w:rPr>
                <w:rFonts w:ascii="Arial" w:eastAsia="Arial" w:hAnsi="Arial" w:cs="Arial"/>
                <w:color w:val="000000"/>
                <w:sz w:val="24"/>
                <w:szCs w:val="20"/>
                <w:lang w:eastAsia="pt-BR"/>
              </w:rPr>
              <w:t>Cuidados inovadores para condições crônicas: componentes estruturais de ação</w:t>
            </w:r>
          </w:p>
        </w:tc>
      </w:tr>
      <w:tr w:rsidR="005A4575" w:rsidRPr="005A4575" w:rsidTr="00677A4C">
        <w:trPr>
          <w:jc w:val="center"/>
        </w:trPr>
        <w:tc>
          <w:tcPr>
            <w:tcW w:w="113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4575" w:rsidRPr="005A4575" w:rsidRDefault="005A4575" w:rsidP="005A4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0"/>
                <w:lang w:eastAsia="pt-BR"/>
              </w:rPr>
            </w:pPr>
            <w:r w:rsidRPr="005A4575">
              <w:rPr>
                <w:rFonts w:ascii="Arial" w:eastAsia="Arial" w:hAnsi="Arial" w:cs="Arial"/>
                <w:color w:val="000000"/>
                <w:sz w:val="24"/>
                <w:szCs w:val="20"/>
                <w:lang w:eastAsia="pt-BR"/>
              </w:rPr>
              <w:t>2003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4575" w:rsidRPr="005A4575" w:rsidRDefault="005A4575" w:rsidP="005A4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0"/>
                <w:highlight w:val="white"/>
                <w:lang w:eastAsia="pt-BR"/>
              </w:rPr>
            </w:pPr>
            <w:proofErr w:type="spellStart"/>
            <w:r w:rsidRPr="005A4575">
              <w:rPr>
                <w:rFonts w:ascii="Arial" w:eastAsia="Arial" w:hAnsi="Arial" w:cs="Arial"/>
                <w:color w:val="000000"/>
                <w:sz w:val="24"/>
                <w:szCs w:val="20"/>
                <w:highlight w:val="white"/>
                <w:lang w:eastAsia="pt-BR"/>
              </w:rPr>
              <w:t>Maldonado</w:t>
            </w:r>
            <w:proofErr w:type="spellEnd"/>
            <w:r w:rsidRPr="005A4575">
              <w:rPr>
                <w:rFonts w:ascii="Arial" w:eastAsia="Arial" w:hAnsi="Arial" w:cs="Arial"/>
                <w:color w:val="000000"/>
                <w:sz w:val="24"/>
                <w:szCs w:val="20"/>
                <w:highlight w:val="white"/>
                <w:lang w:eastAsia="pt-BR"/>
              </w:rPr>
              <w:t xml:space="preserve"> M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4575" w:rsidRPr="005A4575" w:rsidRDefault="005A4575" w:rsidP="005A4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0"/>
                <w:highlight w:val="white"/>
                <w:lang w:eastAsia="pt-BR"/>
              </w:rPr>
            </w:pPr>
            <w:r w:rsidRPr="005A4575">
              <w:rPr>
                <w:rFonts w:ascii="Arial" w:eastAsia="Arial" w:hAnsi="Arial" w:cs="Arial"/>
                <w:color w:val="000000"/>
                <w:sz w:val="24"/>
                <w:szCs w:val="20"/>
                <w:highlight w:val="white"/>
                <w:lang w:eastAsia="pt-BR"/>
              </w:rPr>
              <w:t>Separação dos poderes e sistema de freios e contrapesos: desenvolvimento no estado brasileiro.</w:t>
            </w:r>
          </w:p>
        </w:tc>
      </w:tr>
      <w:tr w:rsidR="005A4575" w:rsidRPr="005A4575" w:rsidTr="00677A4C">
        <w:trPr>
          <w:trHeight w:val="113"/>
          <w:jc w:val="center"/>
        </w:trPr>
        <w:tc>
          <w:tcPr>
            <w:tcW w:w="113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4575" w:rsidRPr="005A4575" w:rsidRDefault="005A4575" w:rsidP="005A4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  <w:sz w:val="24"/>
                <w:szCs w:val="20"/>
                <w:lang w:eastAsia="pt-BR"/>
              </w:rPr>
            </w:pPr>
            <w:r w:rsidRPr="005A4575">
              <w:rPr>
                <w:rFonts w:ascii="Arial" w:eastAsia="Arial" w:hAnsi="Arial" w:cs="Arial"/>
                <w:color w:val="000000"/>
                <w:sz w:val="24"/>
                <w:szCs w:val="20"/>
                <w:lang w:eastAsia="pt-BR"/>
              </w:rPr>
              <w:t>2011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4575" w:rsidRPr="005A4575" w:rsidRDefault="005A4575" w:rsidP="005A4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4"/>
                <w:szCs w:val="20"/>
                <w:lang w:eastAsia="pt-BR"/>
              </w:rPr>
            </w:pPr>
            <w:r w:rsidRPr="005A4575">
              <w:rPr>
                <w:rFonts w:ascii="Arial" w:eastAsia="Arial" w:hAnsi="Arial" w:cs="Arial"/>
                <w:color w:val="000000"/>
                <w:sz w:val="24"/>
                <w:szCs w:val="20"/>
                <w:lang w:eastAsia="pt-BR"/>
              </w:rPr>
              <w:t>Mendes EV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4575" w:rsidRPr="005A4575" w:rsidRDefault="005A4575" w:rsidP="005A4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4"/>
                <w:szCs w:val="20"/>
                <w:lang w:eastAsia="pt-BR"/>
              </w:rPr>
            </w:pPr>
            <w:r w:rsidRPr="005A4575">
              <w:rPr>
                <w:rFonts w:ascii="Arial" w:eastAsia="Arial" w:hAnsi="Arial" w:cs="Arial"/>
                <w:color w:val="000000"/>
                <w:sz w:val="24"/>
                <w:szCs w:val="20"/>
                <w:lang w:eastAsia="pt-BR"/>
              </w:rPr>
              <w:t>As redes de atenção à saúde</w:t>
            </w:r>
          </w:p>
        </w:tc>
      </w:tr>
      <w:tr w:rsidR="005A4575" w:rsidRPr="005A4575" w:rsidTr="00677A4C">
        <w:trPr>
          <w:jc w:val="center"/>
        </w:trPr>
        <w:tc>
          <w:tcPr>
            <w:tcW w:w="113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4575" w:rsidRPr="005A4575" w:rsidRDefault="005A4575" w:rsidP="005A4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0"/>
                <w:lang w:eastAsia="pt-BR"/>
              </w:rPr>
            </w:pPr>
            <w:r w:rsidRPr="005A4575">
              <w:rPr>
                <w:rFonts w:ascii="Arial" w:eastAsia="Arial" w:hAnsi="Arial" w:cs="Arial"/>
                <w:color w:val="000000"/>
                <w:sz w:val="24"/>
                <w:szCs w:val="20"/>
                <w:lang w:eastAsia="pt-BR"/>
              </w:rPr>
              <w:t>2016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4575" w:rsidRPr="005A4575" w:rsidRDefault="005A4575" w:rsidP="005A4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0"/>
                <w:lang w:eastAsia="pt-BR"/>
              </w:rPr>
            </w:pPr>
            <w:r w:rsidRPr="005A4575">
              <w:rPr>
                <w:rFonts w:ascii="Arial" w:eastAsia="Arial" w:hAnsi="Arial" w:cs="Arial"/>
                <w:color w:val="000000"/>
                <w:sz w:val="24"/>
                <w:szCs w:val="20"/>
                <w:lang w:eastAsia="pt-BR"/>
              </w:rPr>
              <w:t xml:space="preserve">Alves SMC, </w:t>
            </w:r>
            <w:proofErr w:type="spellStart"/>
            <w:r w:rsidRPr="005A4575">
              <w:rPr>
                <w:rFonts w:ascii="Arial" w:eastAsia="Arial" w:hAnsi="Arial" w:cs="Arial"/>
                <w:color w:val="000000"/>
                <w:sz w:val="24"/>
                <w:szCs w:val="20"/>
                <w:lang w:eastAsia="pt-BR"/>
              </w:rPr>
              <w:t>Delduque</w:t>
            </w:r>
            <w:proofErr w:type="spellEnd"/>
            <w:r w:rsidRPr="005A4575">
              <w:rPr>
                <w:rFonts w:ascii="Arial" w:eastAsia="Arial" w:hAnsi="Arial" w:cs="Arial"/>
                <w:color w:val="000000"/>
                <w:sz w:val="24"/>
                <w:szCs w:val="20"/>
                <w:lang w:eastAsia="pt-BR"/>
              </w:rPr>
              <w:t xml:space="preserve"> MC, Santos </w:t>
            </w:r>
            <w:proofErr w:type="gramStart"/>
            <w:r w:rsidRPr="005A4575">
              <w:rPr>
                <w:rFonts w:ascii="Arial" w:eastAsia="Arial" w:hAnsi="Arial" w:cs="Arial"/>
                <w:color w:val="000000"/>
                <w:sz w:val="24"/>
                <w:szCs w:val="20"/>
                <w:lang w:eastAsia="pt-BR"/>
              </w:rPr>
              <w:t>AO</w:t>
            </w:r>
            <w:proofErr w:type="gramEnd"/>
          </w:p>
        </w:tc>
        <w:tc>
          <w:tcPr>
            <w:tcW w:w="581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4575" w:rsidRPr="005A4575" w:rsidRDefault="005A4575" w:rsidP="005A4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0"/>
                <w:lang w:eastAsia="pt-BR"/>
              </w:rPr>
            </w:pPr>
            <w:r w:rsidRPr="005A4575">
              <w:rPr>
                <w:rFonts w:ascii="Arial" w:eastAsia="Arial" w:hAnsi="Arial" w:cs="Arial"/>
                <w:color w:val="000000"/>
                <w:sz w:val="24"/>
                <w:szCs w:val="20"/>
                <w:lang w:eastAsia="pt-BR"/>
              </w:rPr>
              <w:t>Lei no 13.269/2016: a comoção da sociedade vence o método científico</w:t>
            </w:r>
          </w:p>
        </w:tc>
      </w:tr>
      <w:tr w:rsidR="005A4575" w:rsidRPr="005A4575" w:rsidTr="00677A4C">
        <w:trPr>
          <w:jc w:val="center"/>
        </w:trPr>
        <w:tc>
          <w:tcPr>
            <w:tcW w:w="113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4575" w:rsidRPr="005A4575" w:rsidRDefault="005A4575" w:rsidP="005A4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0"/>
                <w:lang w:eastAsia="pt-BR"/>
              </w:rPr>
            </w:pPr>
            <w:r w:rsidRPr="005A4575">
              <w:rPr>
                <w:rFonts w:ascii="Arial" w:eastAsia="Arial" w:hAnsi="Arial" w:cs="Arial"/>
                <w:color w:val="000000"/>
                <w:sz w:val="24"/>
                <w:szCs w:val="20"/>
                <w:lang w:eastAsia="pt-BR"/>
              </w:rPr>
              <w:t>2016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4575" w:rsidRPr="005A4575" w:rsidRDefault="005A4575" w:rsidP="005A4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0"/>
                <w:lang w:eastAsia="pt-BR"/>
              </w:rPr>
            </w:pPr>
            <w:proofErr w:type="spellStart"/>
            <w:r w:rsidRPr="005A4575">
              <w:rPr>
                <w:rFonts w:ascii="Arial" w:eastAsia="Arial" w:hAnsi="Arial" w:cs="Arial"/>
                <w:color w:val="000000"/>
                <w:sz w:val="24"/>
                <w:szCs w:val="20"/>
                <w:lang w:eastAsia="pt-BR"/>
              </w:rPr>
              <w:t>Baffa</w:t>
            </w:r>
            <w:proofErr w:type="spellEnd"/>
            <w:r w:rsidRPr="005A4575">
              <w:rPr>
                <w:rFonts w:ascii="Arial" w:eastAsia="Arial" w:hAnsi="Arial" w:cs="Arial"/>
                <w:color w:val="000000"/>
                <w:sz w:val="24"/>
                <w:szCs w:val="20"/>
                <w:lang w:eastAsia="pt-BR"/>
              </w:rPr>
              <w:t xml:space="preserve"> EF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4575" w:rsidRPr="005A4575" w:rsidRDefault="005A4575" w:rsidP="005A4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0"/>
                <w:lang w:eastAsia="pt-BR"/>
              </w:rPr>
            </w:pPr>
            <w:r w:rsidRPr="005A4575">
              <w:rPr>
                <w:rFonts w:ascii="Arial" w:eastAsia="Arial" w:hAnsi="Arial" w:cs="Arial"/>
                <w:color w:val="000000"/>
                <w:sz w:val="24"/>
                <w:szCs w:val="20"/>
                <w:lang w:eastAsia="pt-BR"/>
              </w:rPr>
              <w:t>Separação de poderes</w:t>
            </w:r>
          </w:p>
        </w:tc>
      </w:tr>
      <w:tr w:rsidR="005A4575" w:rsidRPr="005A4575" w:rsidTr="00677A4C">
        <w:trPr>
          <w:jc w:val="center"/>
        </w:trPr>
        <w:tc>
          <w:tcPr>
            <w:tcW w:w="113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4575" w:rsidRPr="005A4575" w:rsidRDefault="005A4575" w:rsidP="005A4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0"/>
                <w:lang w:eastAsia="pt-BR"/>
              </w:rPr>
            </w:pPr>
            <w:r w:rsidRPr="005A4575">
              <w:rPr>
                <w:rFonts w:ascii="Arial" w:eastAsia="Arial" w:hAnsi="Arial" w:cs="Arial"/>
                <w:color w:val="000000"/>
                <w:sz w:val="24"/>
                <w:szCs w:val="20"/>
                <w:lang w:eastAsia="pt-BR"/>
              </w:rPr>
              <w:t>2016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4575" w:rsidRPr="005A4575" w:rsidRDefault="005A4575" w:rsidP="005A4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0"/>
                <w:highlight w:val="white"/>
                <w:lang w:eastAsia="pt-BR"/>
              </w:rPr>
            </w:pPr>
            <w:r w:rsidRPr="005A4575">
              <w:rPr>
                <w:rFonts w:ascii="Arial" w:eastAsia="Arial" w:hAnsi="Arial" w:cs="Arial"/>
                <w:color w:val="000000"/>
                <w:sz w:val="24"/>
                <w:szCs w:val="20"/>
                <w:highlight w:val="white"/>
                <w:lang w:eastAsia="pt-BR"/>
              </w:rPr>
              <w:t>STF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4575" w:rsidRPr="005A4575" w:rsidRDefault="005A4575" w:rsidP="005A4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0"/>
                <w:lang w:eastAsia="pt-BR"/>
              </w:rPr>
            </w:pPr>
            <w:r w:rsidRPr="005A4575">
              <w:rPr>
                <w:rFonts w:ascii="Arial" w:eastAsia="Arial" w:hAnsi="Arial" w:cs="Arial"/>
                <w:color w:val="000000"/>
                <w:sz w:val="24"/>
                <w:szCs w:val="20"/>
                <w:lang w:eastAsia="pt-BR"/>
              </w:rPr>
              <w:t xml:space="preserve">STF suspende eficácia da lei que autoriza uso da fosfoetanolamina </w:t>
            </w:r>
          </w:p>
        </w:tc>
      </w:tr>
      <w:tr w:rsidR="005A4575" w:rsidRPr="005A4575" w:rsidTr="00677A4C">
        <w:trPr>
          <w:jc w:val="center"/>
        </w:trPr>
        <w:tc>
          <w:tcPr>
            <w:tcW w:w="113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4575" w:rsidRPr="005A4575" w:rsidRDefault="005A4575" w:rsidP="005A4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0"/>
                <w:lang w:eastAsia="pt-BR"/>
              </w:rPr>
            </w:pPr>
            <w:r w:rsidRPr="005A4575">
              <w:rPr>
                <w:rFonts w:ascii="Arial" w:eastAsia="Arial" w:hAnsi="Arial" w:cs="Arial"/>
                <w:color w:val="000000"/>
                <w:sz w:val="24"/>
                <w:szCs w:val="20"/>
                <w:lang w:eastAsia="pt-BR"/>
              </w:rPr>
              <w:t>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4575" w:rsidRPr="005A4575" w:rsidRDefault="005A4575" w:rsidP="005A4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0"/>
                <w:lang w:eastAsia="pt-BR"/>
              </w:rPr>
            </w:pPr>
            <w:r w:rsidRPr="005A4575">
              <w:rPr>
                <w:rFonts w:ascii="Arial" w:eastAsia="Arial" w:hAnsi="Arial" w:cs="Arial"/>
                <w:color w:val="000000"/>
                <w:sz w:val="24"/>
                <w:szCs w:val="20"/>
                <w:lang w:eastAsia="pt-BR"/>
              </w:rPr>
              <w:t>ONUBR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4575" w:rsidRPr="005A4575" w:rsidRDefault="005A4575" w:rsidP="005A4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0"/>
                <w:lang w:eastAsia="pt-BR"/>
              </w:rPr>
            </w:pPr>
            <w:r w:rsidRPr="005A4575">
              <w:rPr>
                <w:rFonts w:ascii="Arial" w:eastAsia="Arial" w:hAnsi="Arial" w:cs="Arial"/>
                <w:color w:val="000000"/>
                <w:sz w:val="24"/>
                <w:szCs w:val="20"/>
                <w:lang w:eastAsia="pt-BR"/>
              </w:rPr>
              <w:t>OMS: câncer mata 8,8 milhões de pessoas anualmente no mundo</w:t>
            </w:r>
          </w:p>
        </w:tc>
      </w:tr>
      <w:tr w:rsidR="005A4575" w:rsidRPr="005A4575" w:rsidTr="00677A4C">
        <w:trPr>
          <w:jc w:val="center"/>
        </w:trPr>
        <w:tc>
          <w:tcPr>
            <w:tcW w:w="113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4575" w:rsidRPr="005A4575" w:rsidRDefault="005A4575" w:rsidP="005A4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0"/>
                <w:lang w:eastAsia="pt-BR"/>
              </w:rPr>
            </w:pPr>
            <w:r w:rsidRPr="005A4575">
              <w:rPr>
                <w:rFonts w:ascii="Arial" w:eastAsia="Arial" w:hAnsi="Arial" w:cs="Arial"/>
                <w:color w:val="000000"/>
                <w:sz w:val="24"/>
                <w:szCs w:val="20"/>
                <w:lang w:eastAsia="pt-BR"/>
              </w:rPr>
              <w:t>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4575" w:rsidRPr="005A4575" w:rsidRDefault="005A4575" w:rsidP="005A4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0"/>
                <w:lang w:eastAsia="pt-BR"/>
              </w:rPr>
            </w:pPr>
            <w:r w:rsidRPr="005A4575">
              <w:rPr>
                <w:rFonts w:ascii="Arial" w:eastAsia="Arial" w:hAnsi="Arial" w:cs="Arial"/>
                <w:color w:val="000000"/>
                <w:sz w:val="24"/>
                <w:szCs w:val="20"/>
                <w:lang w:eastAsia="pt-BR"/>
              </w:rPr>
              <w:t>Governo do Brasil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4575" w:rsidRPr="005A4575" w:rsidRDefault="005A4575" w:rsidP="005A4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0"/>
                <w:lang w:eastAsia="pt-BR"/>
              </w:rPr>
            </w:pPr>
            <w:r w:rsidRPr="005A4575">
              <w:rPr>
                <w:rFonts w:ascii="Arial" w:eastAsia="Arial" w:hAnsi="Arial" w:cs="Arial"/>
                <w:color w:val="000000"/>
                <w:sz w:val="24"/>
                <w:szCs w:val="20"/>
                <w:lang w:eastAsia="pt-BR"/>
              </w:rPr>
              <w:t>Dia Mundial do Câncer (4) alerta para prevenção da doença</w:t>
            </w:r>
          </w:p>
        </w:tc>
      </w:tr>
      <w:tr w:rsidR="005A4575" w:rsidRPr="005A4575" w:rsidTr="00677A4C">
        <w:trPr>
          <w:jc w:val="center"/>
        </w:trPr>
        <w:tc>
          <w:tcPr>
            <w:tcW w:w="113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4575" w:rsidRPr="005A4575" w:rsidRDefault="005A4575" w:rsidP="005A4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0"/>
                <w:lang w:eastAsia="pt-BR"/>
              </w:rPr>
            </w:pPr>
            <w:r w:rsidRPr="005A4575">
              <w:rPr>
                <w:rFonts w:ascii="Arial" w:eastAsia="Arial" w:hAnsi="Arial" w:cs="Arial"/>
                <w:color w:val="000000"/>
                <w:sz w:val="24"/>
                <w:szCs w:val="20"/>
                <w:lang w:eastAsia="pt-BR"/>
              </w:rPr>
              <w:t>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4575" w:rsidRPr="005A4575" w:rsidRDefault="005A4575" w:rsidP="005A4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333333"/>
                <w:sz w:val="24"/>
                <w:szCs w:val="20"/>
                <w:highlight w:val="white"/>
                <w:lang w:eastAsia="pt-BR"/>
              </w:rPr>
            </w:pPr>
            <w:proofErr w:type="spellStart"/>
            <w:r w:rsidRPr="005A4575">
              <w:rPr>
                <w:rFonts w:ascii="Arial" w:eastAsia="Arial" w:hAnsi="Arial" w:cs="Arial"/>
                <w:color w:val="333333"/>
                <w:sz w:val="24"/>
                <w:szCs w:val="20"/>
                <w:highlight w:val="white"/>
                <w:lang w:eastAsia="pt-BR"/>
              </w:rPr>
              <w:t>Zebulum</w:t>
            </w:r>
            <w:proofErr w:type="spellEnd"/>
            <w:r w:rsidRPr="005A4575">
              <w:rPr>
                <w:rFonts w:ascii="Arial" w:eastAsia="Arial" w:hAnsi="Arial" w:cs="Arial"/>
                <w:color w:val="333333"/>
                <w:sz w:val="24"/>
                <w:szCs w:val="20"/>
                <w:highlight w:val="white"/>
                <w:lang w:eastAsia="pt-BR"/>
              </w:rPr>
              <w:t xml:space="preserve"> JC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4575" w:rsidRPr="005A4575" w:rsidRDefault="005A4575" w:rsidP="005A4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0"/>
                <w:highlight w:val="white"/>
                <w:lang w:eastAsia="pt-BR"/>
              </w:rPr>
            </w:pPr>
            <w:r w:rsidRPr="005A4575">
              <w:rPr>
                <w:rFonts w:ascii="Arial" w:eastAsia="Arial" w:hAnsi="Arial" w:cs="Arial"/>
                <w:color w:val="000000"/>
                <w:sz w:val="24"/>
                <w:szCs w:val="20"/>
                <w:highlight w:val="white"/>
                <w:lang w:eastAsia="pt-BR"/>
              </w:rPr>
              <w:t>O julgamento do caso da fosfoetanolamina e a jurisprudência do Supremo Tribunal Federal</w:t>
            </w:r>
          </w:p>
        </w:tc>
      </w:tr>
    </w:tbl>
    <w:p w:rsidR="005A4575" w:rsidRPr="005A4575" w:rsidRDefault="005A4575" w:rsidP="005A4575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="Arial" w:eastAsia="Arial" w:hAnsi="Arial" w:cs="Arial"/>
          <w:color w:val="000000"/>
          <w:sz w:val="18"/>
          <w:szCs w:val="18"/>
          <w:lang w:eastAsia="pt-BR"/>
        </w:rPr>
      </w:pPr>
      <w:r w:rsidRPr="005A4575">
        <w:rPr>
          <w:rFonts w:ascii="Arial" w:eastAsia="Arial" w:hAnsi="Arial" w:cs="Arial"/>
          <w:color w:val="000000"/>
          <w:sz w:val="18"/>
          <w:szCs w:val="18"/>
          <w:lang w:eastAsia="pt-BR"/>
        </w:rPr>
        <w:t xml:space="preserve">Fonte: elaboração própria. </w:t>
      </w:r>
    </w:p>
    <w:p w:rsidR="005A4575" w:rsidRDefault="005A4575"/>
    <w:p w:rsidR="005A4575" w:rsidRPr="005A4575" w:rsidRDefault="005A4575" w:rsidP="005A457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lang w:eastAsia="pt-BR"/>
        </w:rPr>
      </w:pPr>
      <w:r w:rsidRPr="005A4575">
        <w:rPr>
          <w:rFonts w:ascii="Arial" w:eastAsia="Arial" w:hAnsi="Arial" w:cs="Arial"/>
          <w:b/>
          <w:color w:val="000000"/>
          <w:sz w:val="24"/>
          <w:lang w:eastAsia="pt-BR"/>
        </w:rPr>
        <w:t>Quadro 2</w:t>
      </w:r>
      <w:r w:rsidRPr="005A4575">
        <w:rPr>
          <w:rFonts w:ascii="Arial" w:eastAsia="Arial" w:hAnsi="Arial" w:cs="Arial"/>
          <w:color w:val="000000"/>
          <w:sz w:val="24"/>
          <w:lang w:eastAsia="pt-BR"/>
        </w:rPr>
        <w:t xml:space="preserve"> - Resultados obtidos na legislação</w:t>
      </w:r>
    </w:p>
    <w:p w:rsidR="005A4575" w:rsidRPr="005A4575" w:rsidRDefault="005A4575" w:rsidP="005A457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lang w:eastAsia="pt-BR"/>
        </w:rPr>
      </w:pPr>
    </w:p>
    <w:tbl>
      <w:tblPr>
        <w:tblW w:w="9072" w:type="dxa"/>
        <w:jc w:val="center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2331"/>
        <w:gridCol w:w="930"/>
        <w:gridCol w:w="5811"/>
      </w:tblGrid>
      <w:tr w:rsidR="005A4575" w:rsidRPr="005A4575" w:rsidTr="00677A4C">
        <w:trPr>
          <w:trHeight w:val="227"/>
          <w:jc w:val="center"/>
        </w:trPr>
        <w:tc>
          <w:tcPr>
            <w:tcW w:w="2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4575" w:rsidRPr="005A4575" w:rsidRDefault="005A4575" w:rsidP="005A4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  <w:sz w:val="24"/>
                <w:lang w:eastAsia="pt-BR"/>
              </w:rPr>
            </w:pPr>
            <w:r w:rsidRPr="005A4575">
              <w:rPr>
                <w:rFonts w:ascii="Arial" w:eastAsia="Arial" w:hAnsi="Arial" w:cs="Arial"/>
                <w:color w:val="000000"/>
                <w:sz w:val="24"/>
                <w:lang w:eastAsia="pt-BR"/>
              </w:rPr>
              <w:t>Número</w:t>
            </w:r>
          </w:p>
        </w:tc>
        <w:tc>
          <w:tcPr>
            <w:tcW w:w="93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4575" w:rsidRPr="005A4575" w:rsidRDefault="005A4575" w:rsidP="005A4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  <w:sz w:val="24"/>
                <w:lang w:eastAsia="pt-BR"/>
              </w:rPr>
            </w:pPr>
            <w:r w:rsidRPr="005A4575">
              <w:rPr>
                <w:rFonts w:ascii="Arial" w:eastAsia="Arial" w:hAnsi="Arial" w:cs="Arial"/>
                <w:color w:val="000000"/>
                <w:sz w:val="24"/>
                <w:lang w:eastAsia="pt-BR"/>
              </w:rPr>
              <w:t>Data</w:t>
            </w:r>
          </w:p>
        </w:tc>
        <w:tc>
          <w:tcPr>
            <w:tcW w:w="581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4575" w:rsidRPr="005A4575" w:rsidRDefault="005A4575" w:rsidP="005A4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  <w:sz w:val="24"/>
                <w:lang w:eastAsia="pt-BR"/>
              </w:rPr>
            </w:pPr>
            <w:r w:rsidRPr="005A4575">
              <w:rPr>
                <w:rFonts w:ascii="Arial" w:eastAsia="Arial" w:hAnsi="Arial" w:cs="Arial"/>
                <w:color w:val="000000"/>
                <w:sz w:val="24"/>
                <w:lang w:eastAsia="pt-BR"/>
              </w:rPr>
              <w:t>Tema</w:t>
            </w:r>
          </w:p>
        </w:tc>
      </w:tr>
      <w:tr w:rsidR="005A4575" w:rsidRPr="005A4575" w:rsidTr="00677A4C">
        <w:trPr>
          <w:trHeight w:val="987"/>
          <w:jc w:val="center"/>
        </w:trPr>
        <w:tc>
          <w:tcPr>
            <w:tcW w:w="233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4575" w:rsidRPr="005A4575" w:rsidRDefault="005A4575" w:rsidP="005A4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4"/>
                <w:lang w:eastAsia="pt-BR"/>
              </w:rPr>
            </w:pPr>
            <w:r w:rsidRPr="005A4575">
              <w:rPr>
                <w:rFonts w:ascii="Arial" w:eastAsia="Arial" w:hAnsi="Arial" w:cs="Arial"/>
                <w:color w:val="000000"/>
                <w:sz w:val="24"/>
                <w:lang w:eastAsia="pt-BR"/>
              </w:rPr>
              <w:t>Lei nº 5.991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4575" w:rsidRPr="005A4575" w:rsidRDefault="005A4575" w:rsidP="005A4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  <w:sz w:val="24"/>
                <w:lang w:eastAsia="pt-BR"/>
              </w:rPr>
            </w:pPr>
            <w:r w:rsidRPr="005A4575">
              <w:rPr>
                <w:rFonts w:ascii="Arial" w:eastAsia="Arial" w:hAnsi="Arial" w:cs="Arial"/>
                <w:color w:val="000000"/>
                <w:sz w:val="24"/>
                <w:lang w:eastAsia="pt-BR"/>
              </w:rPr>
              <w:t>1973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4575" w:rsidRPr="005A4575" w:rsidRDefault="005A4575" w:rsidP="005A4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4"/>
                <w:lang w:eastAsia="pt-BR"/>
              </w:rPr>
            </w:pPr>
            <w:r w:rsidRPr="005A4575">
              <w:rPr>
                <w:rFonts w:ascii="Arial" w:eastAsia="Arial" w:hAnsi="Arial" w:cs="Arial"/>
                <w:color w:val="000000"/>
                <w:sz w:val="24"/>
                <w:lang w:eastAsia="pt-BR"/>
              </w:rPr>
              <w:t xml:space="preserve">Dispõe sobre o Controle Sanitário do Comércio de Drogas, Medicamentos, Insumos Farmacêuticos e Correlatos, e dá outras </w:t>
            </w:r>
            <w:proofErr w:type="gramStart"/>
            <w:r w:rsidRPr="005A4575">
              <w:rPr>
                <w:rFonts w:ascii="Arial" w:eastAsia="Arial" w:hAnsi="Arial" w:cs="Arial"/>
                <w:color w:val="000000"/>
                <w:sz w:val="24"/>
                <w:lang w:eastAsia="pt-BR"/>
              </w:rPr>
              <w:t>providências</w:t>
            </w:r>
            <w:proofErr w:type="gramEnd"/>
          </w:p>
        </w:tc>
      </w:tr>
      <w:tr w:rsidR="005A4575" w:rsidRPr="005A4575" w:rsidTr="00677A4C">
        <w:trPr>
          <w:trHeight w:val="1007"/>
          <w:jc w:val="center"/>
        </w:trPr>
        <w:tc>
          <w:tcPr>
            <w:tcW w:w="233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4575" w:rsidRPr="005A4575" w:rsidRDefault="005A4575" w:rsidP="005A4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4"/>
                <w:lang w:eastAsia="pt-BR"/>
              </w:rPr>
            </w:pPr>
            <w:r w:rsidRPr="005A4575">
              <w:rPr>
                <w:rFonts w:ascii="Arial" w:eastAsia="Arial" w:hAnsi="Arial" w:cs="Arial"/>
                <w:color w:val="000000"/>
                <w:sz w:val="24"/>
                <w:lang w:eastAsia="pt-BR"/>
              </w:rPr>
              <w:t>Lei nº 6.360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4575" w:rsidRPr="005A4575" w:rsidRDefault="005A4575" w:rsidP="005A4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  <w:sz w:val="24"/>
                <w:lang w:eastAsia="pt-BR"/>
              </w:rPr>
            </w:pPr>
            <w:r w:rsidRPr="005A4575">
              <w:rPr>
                <w:rFonts w:ascii="Arial" w:eastAsia="Arial" w:hAnsi="Arial" w:cs="Arial"/>
                <w:color w:val="000000"/>
                <w:sz w:val="24"/>
                <w:lang w:eastAsia="pt-BR"/>
              </w:rPr>
              <w:t>1976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4575" w:rsidRPr="005A4575" w:rsidRDefault="005A4575" w:rsidP="005A4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4"/>
                <w:lang w:eastAsia="pt-BR"/>
              </w:rPr>
            </w:pPr>
            <w:r w:rsidRPr="005A4575">
              <w:rPr>
                <w:rFonts w:ascii="Arial" w:eastAsia="Arial" w:hAnsi="Arial" w:cs="Arial"/>
                <w:color w:val="000000"/>
                <w:sz w:val="24"/>
                <w:lang w:eastAsia="pt-BR"/>
              </w:rPr>
              <w:t xml:space="preserve">Dispõe sobre a Vigilância Sanitária a que ficam sujeitos os Medicamentos, as Drogas, os Insumos Farmacêuticos e Correlatos, Cosméticos, </w:t>
            </w:r>
            <w:r w:rsidRPr="005A4575">
              <w:rPr>
                <w:rFonts w:ascii="Arial" w:eastAsia="Arial" w:hAnsi="Arial" w:cs="Arial"/>
                <w:color w:val="000000"/>
                <w:sz w:val="24"/>
                <w:lang w:eastAsia="pt-BR"/>
              </w:rPr>
              <w:lastRenderedPageBreak/>
              <w:t>Saneantes e Outros Produtos, e dá outras Providências.</w:t>
            </w:r>
          </w:p>
        </w:tc>
      </w:tr>
      <w:tr w:rsidR="005A4575" w:rsidRPr="005A4575" w:rsidTr="00677A4C">
        <w:trPr>
          <w:trHeight w:val="245"/>
          <w:jc w:val="center"/>
        </w:trPr>
        <w:tc>
          <w:tcPr>
            <w:tcW w:w="233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4575" w:rsidRPr="005A4575" w:rsidRDefault="005A4575" w:rsidP="005A4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4"/>
                <w:lang w:eastAsia="pt-BR"/>
              </w:rPr>
            </w:pPr>
            <w:r w:rsidRPr="005A4575">
              <w:rPr>
                <w:rFonts w:ascii="Arial" w:eastAsia="Arial" w:hAnsi="Arial" w:cs="Arial"/>
                <w:color w:val="000000"/>
                <w:sz w:val="24"/>
                <w:lang w:eastAsia="pt-BR"/>
              </w:rPr>
              <w:lastRenderedPageBreak/>
              <w:t>CF 1988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4575" w:rsidRPr="005A4575" w:rsidRDefault="005A4575" w:rsidP="005A4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  <w:sz w:val="24"/>
                <w:lang w:eastAsia="pt-BR"/>
              </w:rPr>
            </w:pPr>
            <w:r w:rsidRPr="005A4575">
              <w:rPr>
                <w:rFonts w:ascii="Arial" w:eastAsia="Arial" w:hAnsi="Arial" w:cs="Arial"/>
                <w:color w:val="000000"/>
                <w:sz w:val="24"/>
                <w:lang w:eastAsia="pt-BR"/>
              </w:rPr>
              <w:t>1988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4575" w:rsidRPr="005A4575" w:rsidRDefault="005A4575" w:rsidP="005A4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4"/>
                <w:lang w:eastAsia="pt-BR"/>
              </w:rPr>
            </w:pPr>
            <w:r w:rsidRPr="005A4575">
              <w:rPr>
                <w:rFonts w:ascii="Arial" w:eastAsia="Arial" w:hAnsi="Arial" w:cs="Arial"/>
                <w:color w:val="000000"/>
                <w:sz w:val="24"/>
                <w:lang w:eastAsia="pt-BR"/>
              </w:rPr>
              <w:t>Constituição da República Federativa do Brasil de 1988</w:t>
            </w:r>
          </w:p>
        </w:tc>
      </w:tr>
      <w:tr w:rsidR="005A4575" w:rsidRPr="005A4575" w:rsidTr="00677A4C">
        <w:trPr>
          <w:trHeight w:val="706"/>
          <w:jc w:val="center"/>
        </w:trPr>
        <w:tc>
          <w:tcPr>
            <w:tcW w:w="233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4575" w:rsidRPr="005A4575" w:rsidRDefault="005A4575" w:rsidP="005A4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4"/>
                <w:lang w:eastAsia="pt-BR"/>
              </w:rPr>
            </w:pPr>
            <w:r w:rsidRPr="005A4575">
              <w:rPr>
                <w:rFonts w:ascii="Arial" w:eastAsia="Arial" w:hAnsi="Arial" w:cs="Arial"/>
                <w:color w:val="000000"/>
                <w:sz w:val="24"/>
                <w:lang w:eastAsia="pt-BR"/>
              </w:rPr>
              <w:t>Lei nº 9.782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4575" w:rsidRPr="005A4575" w:rsidRDefault="005A4575" w:rsidP="005A4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  <w:sz w:val="24"/>
                <w:lang w:eastAsia="pt-BR"/>
              </w:rPr>
            </w:pPr>
            <w:r w:rsidRPr="005A4575">
              <w:rPr>
                <w:rFonts w:ascii="Arial" w:eastAsia="Arial" w:hAnsi="Arial" w:cs="Arial"/>
                <w:color w:val="000000"/>
                <w:sz w:val="24"/>
                <w:lang w:eastAsia="pt-BR"/>
              </w:rPr>
              <w:t>1999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4575" w:rsidRPr="005A4575" w:rsidRDefault="005A4575" w:rsidP="005A4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4"/>
                <w:lang w:eastAsia="pt-BR"/>
              </w:rPr>
            </w:pPr>
            <w:r w:rsidRPr="005A4575">
              <w:rPr>
                <w:rFonts w:ascii="Arial" w:eastAsia="Arial" w:hAnsi="Arial" w:cs="Arial"/>
                <w:color w:val="000000"/>
                <w:sz w:val="24"/>
                <w:lang w:eastAsia="pt-BR"/>
              </w:rPr>
              <w:t>Define o Sistema Nacional de Vigilância Sanitária, cria a Agência Nacional de Vigilância Sanitária, e dá outras providências.</w:t>
            </w:r>
          </w:p>
        </w:tc>
      </w:tr>
      <w:tr w:rsidR="005A4575" w:rsidRPr="005A4575" w:rsidTr="00677A4C">
        <w:trPr>
          <w:trHeight w:val="423"/>
          <w:jc w:val="center"/>
        </w:trPr>
        <w:tc>
          <w:tcPr>
            <w:tcW w:w="233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4575" w:rsidRPr="005A4575" w:rsidRDefault="005A4575" w:rsidP="005A4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4"/>
                <w:lang w:eastAsia="pt-BR"/>
              </w:rPr>
            </w:pPr>
            <w:r w:rsidRPr="005A4575">
              <w:rPr>
                <w:rFonts w:ascii="Arial" w:eastAsia="Arial" w:hAnsi="Arial" w:cs="Arial"/>
                <w:color w:val="000000"/>
                <w:sz w:val="24"/>
                <w:lang w:eastAsia="pt-BR"/>
              </w:rPr>
              <w:t>PL 4639/2016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4575" w:rsidRPr="005A4575" w:rsidRDefault="005A4575" w:rsidP="005A4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  <w:sz w:val="24"/>
                <w:lang w:eastAsia="pt-BR"/>
              </w:rPr>
            </w:pPr>
            <w:r w:rsidRPr="005A4575">
              <w:rPr>
                <w:rFonts w:ascii="Arial" w:eastAsia="Arial" w:hAnsi="Arial" w:cs="Arial"/>
                <w:color w:val="000000"/>
                <w:sz w:val="24"/>
                <w:lang w:eastAsia="pt-BR"/>
              </w:rPr>
              <w:t>2016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4575" w:rsidRPr="005A4575" w:rsidRDefault="005A4575" w:rsidP="005A4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4"/>
                <w:lang w:eastAsia="pt-BR"/>
              </w:rPr>
            </w:pPr>
            <w:r w:rsidRPr="005A4575">
              <w:rPr>
                <w:rFonts w:ascii="Arial" w:eastAsia="Arial" w:hAnsi="Arial" w:cs="Arial"/>
                <w:color w:val="000000"/>
                <w:sz w:val="24"/>
                <w:lang w:eastAsia="pt-BR"/>
              </w:rPr>
              <w:t>Autoriza o uso da fosfoetanolamina sintética por pacientes diagnosticados com neoplasia maligna.</w:t>
            </w:r>
          </w:p>
        </w:tc>
      </w:tr>
      <w:tr w:rsidR="005A4575" w:rsidRPr="005A4575" w:rsidTr="00677A4C">
        <w:trPr>
          <w:trHeight w:val="498"/>
          <w:jc w:val="center"/>
        </w:trPr>
        <w:tc>
          <w:tcPr>
            <w:tcW w:w="233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4575" w:rsidRPr="005A4575" w:rsidRDefault="005A4575" w:rsidP="005A4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4"/>
                <w:lang w:eastAsia="pt-BR"/>
              </w:rPr>
            </w:pPr>
            <w:r w:rsidRPr="005A4575">
              <w:rPr>
                <w:rFonts w:ascii="Arial" w:eastAsia="Arial" w:hAnsi="Arial" w:cs="Arial"/>
                <w:color w:val="000000"/>
                <w:sz w:val="24"/>
                <w:lang w:eastAsia="pt-BR"/>
              </w:rPr>
              <w:t>Projeto de Lei da Câmara n° 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4575" w:rsidRPr="005A4575" w:rsidRDefault="005A4575" w:rsidP="005A4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  <w:sz w:val="24"/>
                <w:lang w:eastAsia="pt-BR"/>
              </w:rPr>
            </w:pPr>
            <w:r w:rsidRPr="005A4575">
              <w:rPr>
                <w:rFonts w:ascii="Arial" w:eastAsia="Arial" w:hAnsi="Arial" w:cs="Arial"/>
                <w:color w:val="000000"/>
                <w:sz w:val="24"/>
                <w:lang w:eastAsia="pt-BR"/>
              </w:rPr>
              <w:t>2016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4575" w:rsidRPr="005A4575" w:rsidRDefault="005A4575" w:rsidP="005A4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4"/>
                <w:lang w:eastAsia="pt-BR"/>
              </w:rPr>
            </w:pPr>
            <w:r w:rsidRPr="005A4575">
              <w:rPr>
                <w:rFonts w:ascii="Arial" w:eastAsia="Arial" w:hAnsi="Arial" w:cs="Arial"/>
                <w:color w:val="000000"/>
                <w:sz w:val="24"/>
                <w:lang w:eastAsia="pt-BR"/>
              </w:rPr>
              <w:t>Autoriza o uso da fosfoetanolamina sintética por pacientes diagnosticados com neoplasia maligna.</w:t>
            </w:r>
          </w:p>
        </w:tc>
      </w:tr>
      <w:tr w:rsidR="005A4575" w:rsidRPr="005A4575" w:rsidTr="00677A4C">
        <w:trPr>
          <w:trHeight w:val="283"/>
          <w:jc w:val="center"/>
        </w:trPr>
        <w:tc>
          <w:tcPr>
            <w:tcW w:w="233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4575" w:rsidRPr="005A4575" w:rsidRDefault="005A4575" w:rsidP="005A4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4"/>
                <w:lang w:eastAsia="pt-BR"/>
              </w:rPr>
            </w:pPr>
            <w:r w:rsidRPr="005A4575">
              <w:rPr>
                <w:rFonts w:ascii="Arial" w:eastAsia="Arial" w:hAnsi="Arial" w:cs="Arial"/>
                <w:color w:val="000000"/>
                <w:sz w:val="24"/>
                <w:lang w:eastAsia="pt-BR"/>
              </w:rPr>
              <w:t>CS Resolução nº 510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4575" w:rsidRPr="005A4575" w:rsidRDefault="005A4575" w:rsidP="005A4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  <w:sz w:val="24"/>
                <w:lang w:eastAsia="pt-BR"/>
              </w:rPr>
            </w:pPr>
            <w:r w:rsidRPr="005A4575">
              <w:rPr>
                <w:rFonts w:ascii="Arial" w:eastAsia="Arial" w:hAnsi="Arial" w:cs="Arial"/>
                <w:color w:val="000000"/>
                <w:sz w:val="24"/>
                <w:lang w:eastAsia="pt-BR"/>
              </w:rPr>
              <w:t>2016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4575" w:rsidRPr="005A4575" w:rsidRDefault="005A4575" w:rsidP="005A4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4"/>
                <w:lang w:eastAsia="pt-BR"/>
              </w:rPr>
            </w:pPr>
            <w:r w:rsidRPr="005A4575">
              <w:rPr>
                <w:rFonts w:ascii="Arial" w:eastAsia="Arial" w:hAnsi="Arial" w:cs="Arial"/>
                <w:color w:val="000000"/>
                <w:sz w:val="24"/>
                <w:lang w:eastAsia="pt-BR"/>
              </w:rPr>
              <w:t>Ética em pesquisa</w:t>
            </w:r>
          </w:p>
        </w:tc>
      </w:tr>
      <w:tr w:rsidR="005A4575" w:rsidRPr="005A4575" w:rsidTr="00677A4C">
        <w:trPr>
          <w:trHeight w:val="42"/>
          <w:jc w:val="center"/>
        </w:trPr>
        <w:tc>
          <w:tcPr>
            <w:tcW w:w="233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4575" w:rsidRPr="005A4575" w:rsidRDefault="005A4575" w:rsidP="005A4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4"/>
                <w:lang w:eastAsia="pt-BR"/>
              </w:rPr>
            </w:pPr>
            <w:r w:rsidRPr="005A4575">
              <w:rPr>
                <w:rFonts w:ascii="Arial" w:eastAsia="Arial" w:hAnsi="Arial" w:cs="Arial"/>
                <w:color w:val="000000"/>
                <w:sz w:val="24"/>
                <w:lang w:eastAsia="pt-BR"/>
              </w:rPr>
              <w:t>Lei nº 13.269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4575" w:rsidRPr="005A4575" w:rsidRDefault="005A4575" w:rsidP="005A4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  <w:sz w:val="24"/>
                <w:lang w:eastAsia="pt-BR"/>
              </w:rPr>
            </w:pPr>
            <w:r w:rsidRPr="005A4575">
              <w:rPr>
                <w:rFonts w:ascii="Arial" w:eastAsia="Arial" w:hAnsi="Arial" w:cs="Arial"/>
                <w:color w:val="000000"/>
                <w:sz w:val="24"/>
                <w:lang w:eastAsia="pt-BR"/>
              </w:rPr>
              <w:t>2016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4575" w:rsidRPr="005A4575" w:rsidRDefault="005A4575" w:rsidP="005A4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4"/>
                <w:lang w:eastAsia="pt-BR"/>
              </w:rPr>
            </w:pPr>
            <w:r w:rsidRPr="005A4575">
              <w:rPr>
                <w:rFonts w:ascii="Arial" w:eastAsia="Arial" w:hAnsi="Arial" w:cs="Arial"/>
                <w:color w:val="000000"/>
                <w:sz w:val="24"/>
                <w:lang w:eastAsia="pt-BR"/>
              </w:rPr>
              <w:t>Autoriza o uso da fosfoetanolamina sintética por pacientes diagnosticados com neoplasia maligna</w:t>
            </w:r>
          </w:p>
        </w:tc>
      </w:tr>
      <w:tr w:rsidR="005A4575" w:rsidRPr="005A4575" w:rsidTr="00677A4C">
        <w:trPr>
          <w:trHeight w:val="1014"/>
          <w:jc w:val="center"/>
        </w:trPr>
        <w:tc>
          <w:tcPr>
            <w:tcW w:w="233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4575" w:rsidRPr="005A4575" w:rsidRDefault="005A4575" w:rsidP="005A4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4"/>
                <w:lang w:eastAsia="pt-BR"/>
              </w:rPr>
            </w:pPr>
            <w:r w:rsidRPr="005A4575">
              <w:rPr>
                <w:rFonts w:ascii="Arial" w:eastAsia="Arial" w:hAnsi="Arial" w:cs="Arial"/>
                <w:color w:val="000000"/>
                <w:sz w:val="24"/>
                <w:lang w:eastAsia="pt-BR"/>
              </w:rPr>
              <w:t>Parecer nº 00572/2017 /CONJUR­MS/CGU/AGU</w:t>
            </w:r>
          </w:p>
        </w:tc>
        <w:tc>
          <w:tcPr>
            <w:tcW w:w="9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4575" w:rsidRPr="005A4575" w:rsidRDefault="005A4575" w:rsidP="005A4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  <w:sz w:val="24"/>
                <w:lang w:eastAsia="pt-BR"/>
              </w:rPr>
            </w:pPr>
            <w:r w:rsidRPr="005A4575">
              <w:rPr>
                <w:rFonts w:ascii="Arial" w:eastAsia="Arial" w:hAnsi="Arial" w:cs="Arial"/>
                <w:color w:val="000000"/>
                <w:sz w:val="24"/>
                <w:lang w:eastAsia="pt-BR"/>
              </w:rPr>
              <w:t>2017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4575" w:rsidRPr="005A4575" w:rsidRDefault="005A4575" w:rsidP="005A4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4"/>
                <w:lang w:eastAsia="pt-BR"/>
              </w:rPr>
            </w:pPr>
            <w:r w:rsidRPr="005A4575">
              <w:rPr>
                <w:rFonts w:ascii="Arial" w:eastAsia="Arial" w:hAnsi="Arial" w:cs="Arial"/>
                <w:color w:val="000000"/>
                <w:sz w:val="24"/>
                <w:lang w:eastAsia="pt-BR"/>
              </w:rPr>
              <w:t xml:space="preserve">Análise do projeto de lei nº 2.431, de 2011 que "autoriza a produção, a comercialização e o consumo, sob prescrição médica, dos </w:t>
            </w:r>
            <w:proofErr w:type="gramStart"/>
            <w:r w:rsidRPr="005A4575">
              <w:rPr>
                <w:rFonts w:ascii="Arial" w:eastAsia="Arial" w:hAnsi="Arial" w:cs="Arial"/>
                <w:color w:val="000000"/>
                <w:sz w:val="24"/>
                <w:lang w:eastAsia="pt-BR"/>
              </w:rPr>
              <w:t>anorexígenos sibutramina</w:t>
            </w:r>
            <w:proofErr w:type="gramEnd"/>
            <w:r w:rsidRPr="005A4575">
              <w:rPr>
                <w:rFonts w:ascii="Arial" w:eastAsia="Arial" w:hAnsi="Arial" w:cs="Arial"/>
                <w:color w:val="000000"/>
                <w:sz w:val="24"/>
                <w:lang w:eastAsia="pt-BR"/>
              </w:rPr>
              <w:t xml:space="preserve">, </w:t>
            </w:r>
            <w:proofErr w:type="spellStart"/>
            <w:r w:rsidRPr="005A4575">
              <w:rPr>
                <w:rFonts w:ascii="Arial" w:eastAsia="Arial" w:hAnsi="Arial" w:cs="Arial"/>
                <w:color w:val="000000"/>
                <w:sz w:val="24"/>
                <w:lang w:eastAsia="pt-BR"/>
              </w:rPr>
              <w:t>anfepramona</w:t>
            </w:r>
            <w:proofErr w:type="spellEnd"/>
            <w:r w:rsidRPr="005A4575">
              <w:rPr>
                <w:rFonts w:ascii="Arial" w:eastAsia="Arial" w:hAnsi="Arial" w:cs="Arial"/>
                <w:color w:val="000000"/>
                <w:sz w:val="24"/>
                <w:lang w:eastAsia="pt-BR"/>
              </w:rPr>
              <w:t xml:space="preserve">, </w:t>
            </w:r>
            <w:proofErr w:type="spellStart"/>
            <w:r w:rsidRPr="005A4575">
              <w:rPr>
                <w:rFonts w:ascii="Arial" w:eastAsia="Arial" w:hAnsi="Arial" w:cs="Arial"/>
                <w:color w:val="000000"/>
                <w:sz w:val="24"/>
                <w:lang w:eastAsia="pt-BR"/>
              </w:rPr>
              <w:t>femproporex</w:t>
            </w:r>
            <w:proofErr w:type="spellEnd"/>
            <w:r w:rsidRPr="005A4575">
              <w:rPr>
                <w:rFonts w:ascii="Arial" w:eastAsia="Arial" w:hAnsi="Arial" w:cs="Arial"/>
                <w:color w:val="000000"/>
                <w:sz w:val="24"/>
                <w:lang w:eastAsia="pt-BR"/>
              </w:rPr>
              <w:t xml:space="preserve"> e </w:t>
            </w:r>
            <w:proofErr w:type="spellStart"/>
            <w:r w:rsidRPr="005A4575">
              <w:rPr>
                <w:rFonts w:ascii="Arial" w:eastAsia="Arial" w:hAnsi="Arial" w:cs="Arial"/>
                <w:color w:val="000000"/>
                <w:sz w:val="24"/>
                <w:lang w:eastAsia="pt-BR"/>
              </w:rPr>
              <w:t>mazindol</w:t>
            </w:r>
            <w:proofErr w:type="spellEnd"/>
            <w:r w:rsidRPr="005A4575">
              <w:rPr>
                <w:rFonts w:ascii="Arial" w:eastAsia="Arial" w:hAnsi="Arial" w:cs="Arial"/>
                <w:color w:val="000000"/>
                <w:sz w:val="24"/>
                <w:lang w:eastAsia="pt-BR"/>
              </w:rPr>
              <w:t>"</w:t>
            </w:r>
          </w:p>
        </w:tc>
      </w:tr>
    </w:tbl>
    <w:p w:rsidR="005A4575" w:rsidRPr="005A4575" w:rsidRDefault="005A4575" w:rsidP="005A4575">
      <w:pPr>
        <w:pBdr>
          <w:top w:val="nil"/>
          <w:left w:val="nil"/>
          <w:bottom w:val="nil"/>
          <w:right w:val="nil"/>
          <w:between w:val="nil"/>
        </w:pBdr>
        <w:spacing w:after="0"/>
        <w:ind w:left="567"/>
        <w:rPr>
          <w:rFonts w:ascii="Arial" w:eastAsia="Arial" w:hAnsi="Arial" w:cs="Arial"/>
          <w:color w:val="000000"/>
          <w:sz w:val="18"/>
          <w:szCs w:val="18"/>
          <w:lang w:eastAsia="pt-BR"/>
        </w:rPr>
      </w:pPr>
      <w:r w:rsidRPr="005A4575">
        <w:rPr>
          <w:rFonts w:ascii="Arial" w:eastAsia="Arial" w:hAnsi="Arial" w:cs="Arial"/>
          <w:color w:val="000000"/>
          <w:sz w:val="18"/>
          <w:szCs w:val="18"/>
          <w:lang w:eastAsia="pt-BR"/>
        </w:rPr>
        <w:t xml:space="preserve">Fonte: elaboração própria. </w:t>
      </w:r>
    </w:p>
    <w:p w:rsidR="005A4575" w:rsidRPr="005A4575" w:rsidRDefault="005A4575" w:rsidP="005A457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  <w:lang w:eastAsia="pt-BR"/>
        </w:rPr>
      </w:pPr>
    </w:p>
    <w:p w:rsidR="005A4575" w:rsidRPr="005A4575" w:rsidRDefault="005A4575" w:rsidP="005A4575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both"/>
        <w:rPr>
          <w:rFonts w:ascii="Arial" w:eastAsia="Arial" w:hAnsi="Arial" w:cs="Arial"/>
          <w:color w:val="000000"/>
          <w:sz w:val="24"/>
          <w:lang w:eastAsia="pt-BR"/>
        </w:rPr>
      </w:pPr>
      <w:r w:rsidRPr="005A4575">
        <w:rPr>
          <w:rFonts w:ascii="Arial" w:eastAsia="Arial" w:hAnsi="Arial" w:cs="Arial"/>
          <w:b/>
          <w:color w:val="000000"/>
          <w:sz w:val="24"/>
          <w:lang w:eastAsia="pt-BR"/>
        </w:rPr>
        <w:t>Quadro 3</w:t>
      </w:r>
      <w:r w:rsidRPr="005A4575">
        <w:rPr>
          <w:rFonts w:ascii="Arial" w:eastAsia="Arial" w:hAnsi="Arial" w:cs="Arial"/>
          <w:color w:val="000000"/>
          <w:sz w:val="24"/>
          <w:lang w:eastAsia="pt-BR"/>
        </w:rPr>
        <w:t xml:space="preserve"> - Relatores que proferiram os pareceres pelas Comissões nas duas Casas Legislativas. </w:t>
      </w:r>
    </w:p>
    <w:tbl>
      <w:tblPr>
        <w:tblW w:w="9030" w:type="dxa"/>
        <w:jc w:val="center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215"/>
        <w:gridCol w:w="2340"/>
        <w:gridCol w:w="1275"/>
        <w:gridCol w:w="4200"/>
      </w:tblGrid>
      <w:tr w:rsidR="005A4575" w:rsidRPr="005A4575" w:rsidTr="00677A4C">
        <w:trPr>
          <w:trHeight w:val="451"/>
          <w:jc w:val="center"/>
        </w:trPr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4575" w:rsidRPr="005A4575" w:rsidRDefault="005A4575" w:rsidP="005A4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0"/>
                <w:lang w:eastAsia="pt-BR"/>
              </w:rPr>
            </w:pPr>
            <w:r w:rsidRPr="005A4575">
              <w:rPr>
                <w:rFonts w:ascii="Arial" w:eastAsia="Arial" w:hAnsi="Arial" w:cs="Arial"/>
                <w:color w:val="000000"/>
                <w:sz w:val="24"/>
                <w:szCs w:val="20"/>
                <w:lang w:eastAsia="pt-BR"/>
              </w:rPr>
              <w:t>Relatora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4575" w:rsidRPr="005A4575" w:rsidRDefault="005A4575" w:rsidP="005A4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0"/>
                <w:lang w:eastAsia="pt-BR"/>
              </w:rPr>
            </w:pPr>
            <w:r w:rsidRPr="005A4575">
              <w:rPr>
                <w:rFonts w:ascii="Arial" w:eastAsia="Arial" w:hAnsi="Arial" w:cs="Arial"/>
                <w:color w:val="222222"/>
                <w:sz w:val="24"/>
                <w:szCs w:val="20"/>
                <w:highlight w:val="white"/>
                <w:lang w:eastAsia="pt-BR"/>
              </w:rPr>
              <w:t xml:space="preserve">Dep. </w:t>
            </w:r>
            <w:proofErr w:type="spellStart"/>
            <w:r w:rsidRPr="005A4575">
              <w:rPr>
                <w:rFonts w:ascii="Arial" w:eastAsia="Arial" w:hAnsi="Arial" w:cs="Arial"/>
                <w:color w:val="222222"/>
                <w:sz w:val="24"/>
                <w:szCs w:val="20"/>
                <w:highlight w:val="white"/>
                <w:lang w:eastAsia="pt-BR"/>
              </w:rPr>
              <w:t>Leandre</w:t>
            </w:r>
            <w:proofErr w:type="spellEnd"/>
            <w:r w:rsidRPr="005A4575">
              <w:rPr>
                <w:rFonts w:ascii="Arial" w:eastAsia="Arial" w:hAnsi="Arial" w:cs="Arial"/>
                <w:color w:val="222222"/>
                <w:sz w:val="24"/>
                <w:szCs w:val="20"/>
                <w:highlight w:val="white"/>
                <w:lang w:eastAsia="pt-BR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4575" w:rsidRPr="005A4575" w:rsidRDefault="005A4575" w:rsidP="005A4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0"/>
                <w:lang w:eastAsia="pt-BR"/>
              </w:rPr>
            </w:pPr>
            <w:r w:rsidRPr="005A4575">
              <w:rPr>
                <w:rFonts w:ascii="Arial" w:eastAsia="Arial" w:hAnsi="Arial" w:cs="Arial"/>
                <w:color w:val="222222"/>
                <w:sz w:val="24"/>
                <w:szCs w:val="20"/>
                <w:highlight w:val="white"/>
                <w:lang w:eastAsia="pt-BR"/>
              </w:rPr>
              <w:t>PV-PR</w:t>
            </w:r>
          </w:p>
        </w:tc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4575" w:rsidRPr="005A4575" w:rsidRDefault="005A4575" w:rsidP="005A4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0"/>
                <w:lang w:eastAsia="pt-BR"/>
              </w:rPr>
            </w:pPr>
            <w:r w:rsidRPr="005A4575">
              <w:rPr>
                <w:rFonts w:ascii="Arial" w:eastAsia="Arial" w:hAnsi="Arial" w:cs="Arial"/>
                <w:color w:val="000000"/>
                <w:sz w:val="24"/>
                <w:szCs w:val="20"/>
                <w:lang w:eastAsia="pt-BR"/>
              </w:rPr>
              <w:t>Para proferir o parecer pela Comissão de Seguridade Social e Família</w:t>
            </w:r>
          </w:p>
        </w:tc>
      </w:tr>
      <w:tr w:rsidR="005A4575" w:rsidRPr="005A4575" w:rsidTr="00677A4C">
        <w:trPr>
          <w:trHeight w:val="488"/>
          <w:jc w:val="center"/>
        </w:trPr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4575" w:rsidRPr="005A4575" w:rsidRDefault="005A4575" w:rsidP="005A4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0"/>
                <w:lang w:eastAsia="pt-BR"/>
              </w:rPr>
            </w:pPr>
            <w:r w:rsidRPr="005A4575">
              <w:rPr>
                <w:rFonts w:ascii="Arial" w:eastAsia="Arial" w:hAnsi="Arial" w:cs="Arial"/>
                <w:color w:val="000000"/>
                <w:sz w:val="24"/>
                <w:szCs w:val="20"/>
                <w:lang w:eastAsia="pt-BR"/>
              </w:rPr>
              <w:t>Relator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4575" w:rsidRPr="005A4575" w:rsidRDefault="005A4575" w:rsidP="005A4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0"/>
                <w:lang w:eastAsia="pt-BR"/>
              </w:rPr>
            </w:pPr>
            <w:r w:rsidRPr="005A4575">
              <w:rPr>
                <w:rFonts w:ascii="Arial" w:eastAsia="Arial" w:hAnsi="Arial" w:cs="Arial"/>
                <w:color w:val="000000"/>
                <w:sz w:val="24"/>
                <w:szCs w:val="20"/>
                <w:lang w:eastAsia="pt-BR"/>
              </w:rPr>
              <w:t xml:space="preserve">Dep. Moroni </w:t>
            </w:r>
            <w:proofErr w:type="spellStart"/>
            <w:r w:rsidRPr="005A4575">
              <w:rPr>
                <w:rFonts w:ascii="Arial" w:eastAsia="Arial" w:hAnsi="Arial" w:cs="Arial"/>
                <w:color w:val="000000"/>
                <w:sz w:val="24"/>
                <w:szCs w:val="20"/>
                <w:lang w:eastAsia="pt-BR"/>
              </w:rPr>
              <w:t>Torgan</w:t>
            </w:r>
            <w:proofErr w:type="spellEnd"/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4575" w:rsidRPr="005A4575" w:rsidRDefault="005A4575" w:rsidP="005A4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0"/>
                <w:lang w:eastAsia="pt-BR"/>
              </w:rPr>
            </w:pPr>
            <w:r w:rsidRPr="005A4575">
              <w:rPr>
                <w:rFonts w:ascii="Arial" w:eastAsia="Arial" w:hAnsi="Arial" w:cs="Arial"/>
                <w:color w:val="000000"/>
                <w:sz w:val="24"/>
                <w:szCs w:val="20"/>
                <w:lang w:eastAsia="pt-BR"/>
              </w:rPr>
              <w:t>DEM-CE</w:t>
            </w:r>
          </w:p>
        </w:tc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4575" w:rsidRPr="005A4575" w:rsidRDefault="005A4575" w:rsidP="005A4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0"/>
                <w:lang w:eastAsia="pt-BR"/>
              </w:rPr>
            </w:pPr>
            <w:r w:rsidRPr="005A4575">
              <w:rPr>
                <w:rFonts w:ascii="Arial" w:eastAsia="Arial" w:hAnsi="Arial" w:cs="Arial"/>
                <w:color w:val="000000"/>
                <w:sz w:val="24"/>
                <w:szCs w:val="20"/>
                <w:lang w:eastAsia="pt-BR"/>
              </w:rPr>
              <w:t>Para proferir o parecer pela Comissão de Finanças e Tributação</w:t>
            </w:r>
          </w:p>
        </w:tc>
      </w:tr>
      <w:tr w:rsidR="005A4575" w:rsidRPr="005A4575" w:rsidTr="00677A4C">
        <w:trPr>
          <w:trHeight w:val="343"/>
          <w:jc w:val="center"/>
        </w:trPr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4575" w:rsidRPr="005A4575" w:rsidRDefault="005A4575" w:rsidP="005A4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0"/>
                <w:lang w:eastAsia="pt-BR"/>
              </w:rPr>
            </w:pPr>
            <w:r w:rsidRPr="005A4575">
              <w:rPr>
                <w:rFonts w:ascii="Arial" w:eastAsia="Arial" w:hAnsi="Arial" w:cs="Arial"/>
                <w:color w:val="000000"/>
                <w:sz w:val="24"/>
                <w:szCs w:val="20"/>
                <w:lang w:eastAsia="pt-BR"/>
              </w:rPr>
              <w:t>Relator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4575" w:rsidRPr="005A4575" w:rsidRDefault="005A4575" w:rsidP="005A4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0"/>
                <w:lang w:eastAsia="pt-BR"/>
              </w:rPr>
            </w:pPr>
            <w:r w:rsidRPr="005A4575">
              <w:rPr>
                <w:rFonts w:ascii="Arial" w:eastAsia="Arial" w:hAnsi="Arial" w:cs="Arial"/>
                <w:color w:val="000000"/>
                <w:sz w:val="24"/>
                <w:szCs w:val="20"/>
                <w:lang w:eastAsia="pt-BR"/>
              </w:rPr>
              <w:t xml:space="preserve">Dep. Marcelo Aro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4575" w:rsidRPr="005A4575" w:rsidRDefault="005A4575" w:rsidP="005A4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0"/>
                <w:lang w:eastAsia="pt-BR"/>
              </w:rPr>
            </w:pPr>
            <w:r w:rsidRPr="005A4575">
              <w:rPr>
                <w:rFonts w:ascii="Arial" w:eastAsia="Arial" w:hAnsi="Arial" w:cs="Arial"/>
                <w:color w:val="222222"/>
                <w:sz w:val="24"/>
                <w:szCs w:val="20"/>
                <w:highlight w:val="white"/>
                <w:lang w:eastAsia="pt-BR"/>
              </w:rPr>
              <w:t>PHS-MG</w:t>
            </w:r>
          </w:p>
        </w:tc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4575" w:rsidRPr="005A4575" w:rsidRDefault="005A4575" w:rsidP="005A4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0"/>
                <w:lang w:eastAsia="pt-BR"/>
              </w:rPr>
            </w:pPr>
            <w:r w:rsidRPr="005A4575">
              <w:rPr>
                <w:rFonts w:ascii="Arial" w:eastAsia="Arial" w:hAnsi="Arial" w:cs="Arial"/>
                <w:color w:val="000000"/>
                <w:sz w:val="24"/>
                <w:szCs w:val="20"/>
                <w:lang w:eastAsia="pt-BR"/>
              </w:rPr>
              <w:t>Para proferir o parecer pela Comissão de Constituição e Justiça e de Cidadania</w:t>
            </w:r>
          </w:p>
        </w:tc>
      </w:tr>
      <w:tr w:rsidR="005A4575" w:rsidRPr="005A4575" w:rsidTr="00677A4C">
        <w:trPr>
          <w:trHeight w:val="367"/>
          <w:jc w:val="center"/>
        </w:trPr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4575" w:rsidRPr="005A4575" w:rsidRDefault="005A4575" w:rsidP="005A4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0"/>
                <w:lang w:eastAsia="pt-BR"/>
              </w:rPr>
            </w:pPr>
            <w:r w:rsidRPr="005A4575">
              <w:rPr>
                <w:rFonts w:ascii="Arial" w:eastAsia="Arial" w:hAnsi="Arial" w:cs="Arial"/>
                <w:color w:val="000000"/>
                <w:sz w:val="24"/>
                <w:szCs w:val="20"/>
                <w:lang w:eastAsia="pt-BR"/>
              </w:rPr>
              <w:t>Relator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4575" w:rsidRPr="005A4575" w:rsidRDefault="005A4575" w:rsidP="005A4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0"/>
                <w:lang w:eastAsia="pt-BR"/>
              </w:rPr>
            </w:pPr>
            <w:r w:rsidRPr="005A4575">
              <w:rPr>
                <w:rFonts w:ascii="Arial" w:eastAsia="Arial" w:hAnsi="Arial" w:cs="Arial"/>
                <w:color w:val="000000"/>
                <w:sz w:val="24"/>
                <w:szCs w:val="20"/>
                <w:lang w:eastAsia="pt-BR"/>
              </w:rPr>
              <w:t xml:space="preserve">Senador Ivo </w:t>
            </w:r>
            <w:proofErr w:type="spellStart"/>
            <w:r w:rsidRPr="005A4575">
              <w:rPr>
                <w:rFonts w:ascii="Arial" w:eastAsia="Arial" w:hAnsi="Arial" w:cs="Arial"/>
                <w:color w:val="000000"/>
                <w:sz w:val="24"/>
                <w:szCs w:val="20"/>
                <w:lang w:eastAsia="pt-BR"/>
              </w:rPr>
              <w:t>Cassol</w:t>
            </w:r>
            <w:proofErr w:type="spellEnd"/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4575" w:rsidRPr="005A4575" w:rsidRDefault="005A4575" w:rsidP="005A4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222222"/>
                <w:sz w:val="24"/>
                <w:szCs w:val="20"/>
                <w:highlight w:val="white"/>
                <w:lang w:eastAsia="pt-BR"/>
              </w:rPr>
            </w:pPr>
            <w:r w:rsidRPr="005A4575">
              <w:rPr>
                <w:rFonts w:ascii="Arial" w:eastAsia="Arial" w:hAnsi="Arial" w:cs="Arial"/>
                <w:color w:val="222222"/>
                <w:sz w:val="24"/>
                <w:szCs w:val="20"/>
                <w:highlight w:val="white"/>
                <w:lang w:eastAsia="pt-BR"/>
              </w:rPr>
              <w:t>PP</w:t>
            </w:r>
          </w:p>
        </w:tc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4575" w:rsidRPr="005A4575" w:rsidRDefault="005A4575" w:rsidP="005A4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0"/>
                <w:lang w:eastAsia="pt-BR"/>
              </w:rPr>
            </w:pPr>
            <w:r w:rsidRPr="005A4575">
              <w:rPr>
                <w:rFonts w:ascii="Arial" w:eastAsia="Arial" w:hAnsi="Arial" w:cs="Arial"/>
                <w:color w:val="000000"/>
                <w:sz w:val="24"/>
                <w:szCs w:val="20"/>
                <w:lang w:eastAsia="pt-BR"/>
              </w:rPr>
              <w:t xml:space="preserve">Comissão de Ciência, Tecnologia, Inovação, Comunicação e </w:t>
            </w:r>
            <w:proofErr w:type="gramStart"/>
            <w:r w:rsidRPr="005A4575">
              <w:rPr>
                <w:rFonts w:ascii="Arial" w:eastAsia="Arial" w:hAnsi="Arial" w:cs="Arial"/>
                <w:color w:val="000000"/>
                <w:sz w:val="24"/>
                <w:szCs w:val="20"/>
                <w:lang w:eastAsia="pt-BR"/>
              </w:rPr>
              <w:t>Informática</w:t>
            </w:r>
            <w:proofErr w:type="gramEnd"/>
          </w:p>
        </w:tc>
      </w:tr>
      <w:tr w:rsidR="005A4575" w:rsidRPr="005A4575" w:rsidTr="00677A4C">
        <w:trPr>
          <w:trHeight w:val="249"/>
          <w:jc w:val="center"/>
        </w:trPr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4575" w:rsidRPr="005A4575" w:rsidRDefault="005A4575" w:rsidP="005A4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0"/>
                <w:lang w:eastAsia="pt-BR"/>
              </w:rPr>
            </w:pPr>
            <w:r w:rsidRPr="005A4575">
              <w:rPr>
                <w:rFonts w:ascii="Arial" w:eastAsia="Arial" w:hAnsi="Arial" w:cs="Arial"/>
                <w:color w:val="000000"/>
                <w:sz w:val="24"/>
                <w:szCs w:val="20"/>
                <w:lang w:eastAsia="pt-BR"/>
              </w:rPr>
              <w:lastRenderedPageBreak/>
              <w:t>Relator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4575" w:rsidRPr="005A4575" w:rsidRDefault="005A4575" w:rsidP="005A4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0"/>
                <w:lang w:eastAsia="pt-BR"/>
              </w:rPr>
            </w:pPr>
            <w:r w:rsidRPr="005A4575">
              <w:rPr>
                <w:rFonts w:ascii="Arial" w:eastAsia="Arial" w:hAnsi="Arial" w:cs="Arial"/>
                <w:color w:val="000000"/>
                <w:sz w:val="24"/>
                <w:szCs w:val="20"/>
                <w:lang w:eastAsia="pt-BR"/>
              </w:rPr>
              <w:t xml:space="preserve">Senador Acir </w:t>
            </w:r>
            <w:proofErr w:type="spellStart"/>
            <w:r w:rsidRPr="005A4575">
              <w:rPr>
                <w:rFonts w:ascii="Arial" w:eastAsia="Arial" w:hAnsi="Arial" w:cs="Arial"/>
                <w:color w:val="000000"/>
                <w:sz w:val="24"/>
                <w:szCs w:val="20"/>
                <w:lang w:eastAsia="pt-BR"/>
              </w:rPr>
              <w:t>Gurgacz</w:t>
            </w:r>
            <w:proofErr w:type="spellEnd"/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4575" w:rsidRPr="005A4575" w:rsidRDefault="005A4575" w:rsidP="005A4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222222"/>
                <w:sz w:val="24"/>
                <w:szCs w:val="20"/>
                <w:highlight w:val="white"/>
                <w:lang w:eastAsia="pt-BR"/>
              </w:rPr>
            </w:pPr>
            <w:r w:rsidRPr="005A4575">
              <w:rPr>
                <w:rFonts w:ascii="Arial" w:eastAsia="Arial" w:hAnsi="Arial" w:cs="Arial"/>
                <w:color w:val="222222"/>
                <w:sz w:val="24"/>
                <w:szCs w:val="20"/>
                <w:highlight w:val="white"/>
                <w:lang w:eastAsia="pt-BR"/>
              </w:rPr>
              <w:t>PDT-RO</w:t>
            </w:r>
          </w:p>
        </w:tc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4575" w:rsidRPr="005A4575" w:rsidRDefault="005A4575" w:rsidP="005A4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0"/>
                <w:lang w:eastAsia="pt-BR"/>
              </w:rPr>
            </w:pPr>
            <w:r w:rsidRPr="005A4575">
              <w:rPr>
                <w:rFonts w:ascii="Arial" w:eastAsia="Arial" w:hAnsi="Arial" w:cs="Arial"/>
                <w:color w:val="000000"/>
                <w:sz w:val="24"/>
                <w:szCs w:val="20"/>
                <w:lang w:eastAsia="pt-BR"/>
              </w:rPr>
              <w:t xml:space="preserve"> Comissão de Assuntos Sociais</w:t>
            </w:r>
          </w:p>
        </w:tc>
      </w:tr>
    </w:tbl>
    <w:p w:rsidR="005A4575" w:rsidRPr="005A4575" w:rsidRDefault="005A4575" w:rsidP="005A4575">
      <w:pPr>
        <w:pBdr>
          <w:top w:val="nil"/>
          <w:left w:val="nil"/>
          <w:bottom w:val="nil"/>
          <w:right w:val="nil"/>
          <w:between w:val="nil"/>
        </w:pBdr>
        <w:spacing w:after="0"/>
        <w:ind w:left="567"/>
        <w:rPr>
          <w:rFonts w:ascii="Arial" w:eastAsia="Arial" w:hAnsi="Arial" w:cs="Arial"/>
          <w:color w:val="000000"/>
          <w:sz w:val="18"/>
          <w:szCs w:val="18"/>
          <w:lang w:eastAsia="pt-BR"/>
        </w:rPr>
      </w:pPr>
      <w:r w:rsidRPr="005A4575">
        <w:rPr>
          <w:rFonts w:ascii="Arial" w:eastAsia="Arial" w:hAnsi="Arial" w:cs="Arial"/>
          <w:color w:val="000000"/>
          <w:sz w:val="18"/>
          <w:szCs w:val="18"/>
          <w:lang w:eastAsia="pt-BR"/>
        </w:rPr>
        <w:t>Fonte: Dados retirados do sítio da Câmara e do Senado</w:t>
      </w:r>
      <w:r>
        <w:rPr>
          <w:rFonts w:ascii="Arial" w:eastAsia="Arial" w:hAnsi="Arial" w:cs="Arial"/>
          <w:color w:val="000000"/>
          <w:sz w:val="18"/>
          <w:szCs w:val="18"/>
          <w:lang w:eastAsia="pt-BR"/>
        </w:rPr>
        <w:t>, 2017</w:t>
      </w:r>
      <w:r w:rsidRPr="005A4575">
        <w:rPr>
          <w:rFonts w:ascii="Arial" w:eastAsia="Arial" w:hAnsi="Arial" w:cs="Arial"/>
          <w:color w:val="000000"/>
          <w:sz w:val="18"/>
          <w:szCs w:val="18"/>
          <w:lang w:eastAsia="pt-BR"/>
        </w:rPr>
        <w:t xml:space="preserve">. </w:t>
      </w:r>
    </w:p>
    <w:p w:rsidR="005A4575" w:rsidRPr="005A4575" w:rsidRDefault="005A4575" w:rsidP="005A4575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Arial" w:eastAsia="Arial" w:hAnsi="Arial" w:cs="Arial"/>
          <w:color w:val="000000"/>
          <w:sz w:val="18"/>
          <w:szCs w:val="18"/>
          <w:lang w:eastAsia="pt-BR"/>
        </w:rPr>
      </w:pPr>
    </w:p>
    <w:p w:rsidR="005A4575" w:rsidRDefault="005A4575"/>
    <w:sectPr w:rsidR="005A4575" w:rsidSect="00ED4B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5A4575"/>
    <w:rsid w:val="005A4575"/>
    <w:rsid w:val="00ED4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B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457</Words>
  <Characters>2473</Characters>
  <Application>Microsoft Office Word</Application>
  <DocSecurity>0</DocSecurity>
  <Lines>20</Lines>
  <Paragraphs>5</Paragraphs>
  <ScaleCrop>false</ScaleCrop>
  <Company/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ECOS</dc:creator>
  <cp:lastModifiedBy>ECOS</cp:lastModifiedBy>
  <cp:revision>1</cp:revision>
  <dcterms:created xsi:type="dcterms:W3CDTF">2018-01-18T18:21:00Z</dcterms:created>
  <dcterms:modified xsi:type="dcterms:W3CDTF">2018-01-18T18:23:00Z</dcterms:modified>
</cp:coreProperties>
</file>