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45" w:rsidRDefault="00B943BF" w:rsidP="00D90C91">
      <w:pPr>
        <w:spacing w:before="600" w:line="240" w:lineRule="auto"/>
        <w:jc w:val="center"/>
      </w:pPr>
      <w:r>
        <w:rPr>
          <w:b/>
        </w:rPr>
        <w:t>Figura</w:t>
      </w:r>
      <w:r w:rsidR="00D90C91">
        <w:rPr>
          <w:b/>
        </w:rPr>
        <w:t xml:space="preserve"> 1</w:t>
      </w:r>
      <w:r w:rsidR="00D90C91" w:rsidRPr="00D90C91">
        <w:rPr>
          <w:b/>
        </w:rPr>
        <w:t xml:space="preserve"> – Co</w:t>
      </w:r>
      <w:r w:rsidR="00D90C91">
        <w:rPr>
          <w:b/>
        </w:rPr>
        <w:t>nsumo</w:t>
      </w:r>
      <w:r w:rsidR="007B526C">
        <w:rPr>
          <w:b/>
        </w:rPr>
        <w:t xml:space="preserve"> Anual</w:t>
      </w:r>
      <w:r w:rsidR="00D90C91">
        <w:rPr>
          <w:b/>
        </w:rPr>
        <w:t xml:space="preserve"> de Insulina conforme Sexo na Região Sul</w:t>
      </w:r>
    </w:p>
    <w:p w:rsidR="00421B7B" w:rsidRDefault="00421B7B"/>
    <w:p w:rsidR="00D90C91" w:rsidRDefault="00DC3FBA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6162675" cy="465446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654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C91" w:rsidRDefault="00D90C91">
      <w:pPr>
        <w:rPr>
          <w:b/>
        </w:rPr>
      </w:pPr>
    </w:p>
    <w:p w:rsidR="00D90C91" w:rsidRDefault="00D90C91">
      <w:pPr>
        <w:rPr>
          <w:b/>
        </w:rPr>
      </w:pPr>
    </w:p>
    <w:p w:rsidR="00D90C91" w:rsidRDefault="00D90C91">
      <w:pPr>
        <w:rPr>
          <w:b/>
        </w:rPr>
      </w:pPr>
    </w:p>
    <w:p w:rsidR="00D90C91" w:rsidRDefault="00D90C91">
      <w:pPr>
        <w:rPr>
          <w:b/>
        </w:rPr>
      </w:pPr>
    </w:p>
    <w:p w:rsidR="00D90C91" w:rsidRDefault="00D90C91">
      <w:pPr>
        <w:rPr>
          <w:b/>
        </w:rPr>
      </w:pPr>
    </w:p>
    <w:p w:rsidR="00D90C91" w:rsidRDefault="00D90C91">
      <w:pPr>
        <w:rPr>
          <w:b/>
        </w:rPr>
      </w:pPr>
    </w:p>
    <w:p w:rsidR="00DC3FBA" w:rsidRDefault="00DC3FBA">
      <w:pPr>
        <w:rPr>
          <w:b/>
        </w:rPr>
      </w:pPr>
    </w:p>
    <w:p w:rsidR="00D90C91" w:rsidRDefault="00D90C91">
      <w:pPr>
        <w:rPr>
          <w:b/>
        </w:rPr>
      </w:pPr>
    </w:p>
    <w:p w:rsidR="00D90C91" w:rsidRDefault="00D90C91">
      <w:pPr>
        <w:rPr>
          <w:b/>
        </w:rPr>
      </w:pPr>
    </w:p>
    <w:p w:rsidR="00D90C91" w:rsidRDefault="00D90C91">
      <w:pPr>
        <w:rPr>
          <w:b/>
        </w:rPr>
      </w:pPr>
    </w:p>
    <w:p w:rsidR="00D90C91" w:rsidRDefault="00B943BF" w:rsidP="00D90C91">
      <w:pPr>
        <w:jc w:val="center"/>
        <w:rPr>
          <w:b/>
        </w:rPr>
      </w:pPr>
      <w:r>
        <w:rPr>
          <w:b/>
        </w:rPr>
        <w:lastRenderedPageBreak/>
        <w:t>Figura</w:t>
      </w:r>
      <w:r w:rsidR="00D90C91">
        <w:rPr>
          <w:b/>
        </w:rPr>
        <w:t xml:space="preserve"> 2</w:t>
      </w:r>
      <w:r w:rsidR="00D90C91" w:rsidRPr="00D90C91">
        <w:rPr>
          <w:b/>
        </w:rPr>
        <w:t xml:space="preserve"> – Co</w:t>
      </w:r>
      <w:r w:rsidR="00D90C91">
        <w:rPr>
          <w:b/>
        </w:rPr>
        <w:t xml:space="preserve">nsumo </w:t>
      </w:r>
      <w:r w:rsidR="007B526C">
        <w:rPr>
          <w:b/>
        </w:rPr>
        <w:t xml:space="preserve">Anual </w:t>
      </w:r>
      <w:r w:rsidR="00D90C91">
        <w:rPr>
          <w:b/>
        </w:rPr>
        <w:t>de Insulina conforme sexo na Região Nordeste</w:t>
      </w:r>
    </w:p>
    <w:p w:rsidR="00D90C91" w:rsidRDefault="00D90C91">
      <w:pPr>
        <w:rPr>
          <w:b/>
        </w:rPr>
      </w:pPr>
    </w:p>
    <w:p w:rsidR="00D90C91" w:rsidRDefault="00DC3FBA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6011052" cy="3695700"/>
            <wp:effectExtent l="0" t="0" r="889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052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FE2968" w:rsidP="00FE2968">
      <w:pPr>
        <w:jc w:val="center"/>
        <w:rPr>
          <w:b/>
        </w:rPr>
      </w:pPr>
    </w:p>
    <w:p w:rsidR="00FE2968" w:rsidRDefault="00B943BF" w:rsidP="00FE2968">
      <w:pPr>
        <w:jc w:val="center"/>
        <w:rPr>
          <w:b/>
        </w:rPr>
      </w:pPr>
      <w:r>
        <w:rPr>
          <w:b/>
        </w:rPr>
        <w:lastRenderedPageBreak/>
        <w:t>Figura</w:t>
      </w:r>
      <w:r w:rsidR="00FE2968">
        <w:rPr>
          <w:b/>
        </w:rPr>
        <w:t xml:space="preserve"> 3</w:t>
      </w:r>
      <w:r w:rsidR="00FE2968" w:rsidRPr="00D90C91">
        <w:rPr>
          <w:b/>
        </w:rPr>
        <w:t xml:space="preserve"> – Co</w:t>
      </w:r>
      <w:r w:rsidR="00FE2968">
        <w:rPr>
          <w:b/>
        </w:rPr>
        <w:t xml:space="preserve">nsumo Anual de Comprimidos de </w:t>
      </w:r>
      <w:proofErr w:type="spellStart"/>
      <w:r w:rsidR="00FE2968">
        <w:rPr>
          <w:b/>
        </w:rPr>
        <w:t>Metformina</w:t>
      </w:r>
      <w:proofErr w:type="spellEnd"/>
      <w:r w:rsidR="00FE2968">
        <w:rPr>
          <w:b/>
        </w:rPr>
        <w:t>/</w:t>
      </w:r>
      <w:proofErr w:type="spellStart"/>
      <w:r w:rsidR="00FE2968">
        <w:rPr>
          <w:b/>
        </w:rPr>
        <w:t>Glibenclamida</w:t>
      </w:r>
      <w:proofErr w:type="spellEnd"/>
      <w:r w:rsidR="00FE2968">
        <w:rPr>
          <w:b/>
        </w:rPr>
        <w:t xml:space="preserve"> de acordo com Sexo e Região do Usuário</w:t>
      </w:r>
    </w:p>
    <w:p w:rsidR="00D90C91" w:rsidRDefault="00D90C91">
      <w:pPr>
        <w:rPr>
          <w:b/>
        </w:rPr>
      </w:pPr>
    </w:p>
    <w:p w:rsidR="00FE2968" w:rsidRDefault="00FE2968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907405" cy="3871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8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2968" w:rsidRDefault="00FE2968">
      <w:pPr>
        <w:rPr>
          <w:b/>
        </w:rPr>
      </w:pPr>
    </w:p>
    <w:p w:rsidR="00D90C91" w:rsidRDefault="00D90C91">
      <w:pPr>
        <w:rPr>
          <w:b/>
        </w:rPr>
      </w:pPr>
    </w:p>
    <w:tbl>
      <w:tblPr>
        <w:tblW w:w="8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3127"/>
        <w:gridCol w:w="611"/>
        <w:gridCol w:w="814"/>
        <w:gridCol w:w="400"/>
        <w:gridCol w:w="1019"/>
        <w:gridCol w:w="190"/>
        <w:gridCol w:w="1146"/>
        <w:gridCol w:w="9"/>
      </w:tblGrid>
      <w:tr w:rsidR="00421B7B" w:rsidRPr="00421B7B" w:rsidTr="00DC3FBA">
        <w:trPr>
          <w:gridAfter w:val="1"/>
          <w:wAfter w:w="9" w:type="dxa"/>
          <w:trHeight w:val="463"/>
        </w:trPr>
        <w:tc>
          <w:tcPr>
            <w:tcW w:w="8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B943BF" w:rsidP="00B943BF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Cs w:val="16"/>
                <w:lang w:eastAsia="pt-BR"/>
              </w:rPr>
              <w:t>Figura 4</w:t>
            </w:r>
            <w:r w:rsidR="00421B7B" w:rsidRPr="00421B7B">
              <w:rPr>
                <w:rFonts w:eastAsia="Times New Roman" w:cs="Calibri"/>
                <w:b/>
                <w:color w:val="000000"/>
                <w:szCs w:val="16"/>
                <w:lang w:eastAsia="pt-BR"/>
              </w:rPr>
              <w:t>– INSULINAS CONSUMIDAS DOS PROGRAMAS DO MINISTÉRIO DA SAÚDE</w:t>
            </w:r>
          </w:p>
        </w:tc>
      </w:tr>
      <w:tr w:rsidR="00421B7B" w:rsidRPr="00421B7B" w:rsidTr="00DC3FBA">
        <w:trPr>
          <w:gridAfter w:val="1"/>
          <w:wAfter w:w="9" w:type="dxa"/>
          <w:trHeight w:val="463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73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CUSTOS TOTAIS INSULINAS DOS PROGRAMAS/MS - 2010/2012 - Brasil</w:t>
            </w:r>
          </w:p>
        </w:tc>
      </w:tr>
      <w:tr w:rsidR="00421B7B" w:rsidRPr="00421B7B" w:rsidTr="00DC3FBA">
        <w:trPr>
          <w:gridAfter w:val="1"/>
          <w:wAfter w:w="9" w:type="dxa"/>
          <w:trHeight w:val="43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1E686D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Nº Paciente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Custo (R$)</w:t>
            </w:r>
          </w:p>
        </w:tc>
      </w:tr>
      <w:tr w:rsidR="00421B7B" w:rsidRPr="00421B7B" w:rsidTr="00DC3FBA">
        <w:trPr>
          <w:gridAfter w:val="1"/>
          <w:wAfter w:w="9" w:type="dxa"/>
          <w:trHeight w:val="43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HUMANA NPH3 -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3ML</w:t>
            </w:r>
            <w:proofErr w:type="gramEnd"/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4.083,45</w:t>
            </w:r>
          </w:p>
        </w:tc>
      </w:tr>
      <w:tr w:rsidR="00421B7B" w:rsidRPr="00421B7B" w:rsidTr="00DC3FBA">
        <w:trPr>
          <w:gridAfter w:val="1"/>
          <w:wAfter w:w="9" w:type="dxa"/>
          <w:trHeight w:val="43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HUMANA NPH3 -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10ML</w:t>
            </w:r>
            <w:proofErr w:type="gramEnd"/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67,62</w:t>
            </w:r>
          </w:p>
        </w:tc>
      </w:tr>
      <w:tr w:rsidR="00421B7B" w:rsidRPr="00421B7B" w:rsidTr="00DC3FBA">
        <w:trPr>
          <w:gridAfter w:val="1"/>
          <w:wAfter w:w="9" w:type="dxa"/>
          <w:trHeight w:val="43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HUMANA TIPO REGULAR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3ML</w:t>
            </w:r>
            <w:proofErr w:type="gramEnd"/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804,00</w:t>
            </w:r>
          </w:p>
        </w:tc>
      </w:tr>
      <w:tr w:rsidR="00421B7B" w:rsidRPr="00421B7B" w:rsidTr="00DC3FBA">
        <w:trPr>
          <w:gridAfter w:val="1"/>
          <w:wAfter w:w="9" w:type="dxa"/>
          <w:trHeight w:val="43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HUMANA TIPO REGULAR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10ML</w:t>
            </w:r>
            <w:proofErr w:type="gramEnd"/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321,80</w:t>
            </w:r>
          </w:p>
        </w:tc>
      </w:tr>
      <w:tr w:rsidR="00421B7B" w:rsidRPr="00421B7B" w:rsidTr="00DC3FBA">
        <w:trPr>
          <w:gridAfter w:val="1"/>
          <w:wAfter w:w="9" w:type="dxa"/>
          <w:trHeight w:val="463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5.276,87</w:t>
            </w:r>
          </w:p>
        </w:tc>
      </w:tr>
      <w:tr w:rsidR="00421B7B" w:rsidRPr="00421B7B" w:rsidTr="00DC3FBA">
        <w:trPr>
          <w:gridAfter w:val="1"/>
          <w:wAfter w:w="9" w:type="dxa"/>
          <w:trHeight w:val="43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FONTE: SISTEMA DE INFORMAÇÃO-SISCAWEB/CGIES/CDJU/2014.</w:t>
            </w:r>
          </w:p>
        </w:tc>
      </w:tr>
      <w:tr w:rsidR="00421B7B" w:rsidRPr="00421B7B" w:rsidTr="00DC3FBA">
        <w:trPr>
          <w:gridAfter w:val="1"/>
          <w:wAfter w:w="9" w:type="dxa"/>
          <w:trHeight w:val="43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D90C91" w:rsidRDefault="00D90C91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421B7B" w:rsidRPr="00421B7B" w:rsidTr="00DC3FBA">
        <w:trPr>
          <w:trHeight w:val="458"/>
        </w:trPr>
        <w:tc>
          <w:tcPr>
            <w:tcW w:w="8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B943BF" w:rsidP="00B943BF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Cs w:val="16"/>
                <w:lang w:eastAsia="pt-BR"/>
              </w:rPr>
              <w:lastRenderedPageBreak/>
              <w:t>Figura 5</w:t>
            </w:r>
            <w:r w:rsidR="00421B7B" w:rsidRPr="00421B7B">
              <w:rPr>
                <w:rFonts w:eastAsia="Times New Roman" w:cs="Calibri"/>
                <w:b/>
                <w:color w:val="000000"/>
                <w:szCs w:val="16"/>
                <w:lang w:eastAsia="pt-BR"/>
              </w:rPr>
              <w:t>– CONSUMO TOTAL DAS INSULINAS ANÁLOGAS</w:t>
            </w:r>
          </w:p>
        </w:tc>
      </w:tr>
      <w:tr w:rsidR="00421B7B" w:rsidRPr="00421B7B" w:rsidTr="00DC3FBA">
        <w:trPr>
          <w:trHeight w:val="458"/>
        </w:trPr>
        <w:tc>
          <w:tcPr>
            <w:tcW w:w="81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CUSTOS TOTAIS INSULINAS ANÁLOGAS - 2010/2011/2012 - Brasil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1E686D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Nº Paciente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Custo (R$)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ASPART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2.830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51.188,69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ASPART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10ML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16.579,78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INSULINA DETEMIR 3M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1.585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46.875,79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GLULISINA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596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8.082,87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GLULISINA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10ML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449.82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LISPRO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2.302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32.874,85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LISPRO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10ML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9.880,56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GLARGINA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6.222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283.588,57</w:t>
            </w:r>
          </w:p>
        </w:tc>
      </w:tr>
      <w:tr w:rsidR="00421B7B" w:rsidRPr="00421B7B" w:rsidTr="00DC3FBA">
        <w:trPr>
          <w:trHeight w:val="43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INSULINA GLARGINA </w:t>
            </w:r>
            <w:proofErr w:type="gramStart"/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10ML</w:t>
            </w:r>
            <w:proofErr w:type="gram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1.048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104.704,14</w:t>
            </w:r>
          </w:p>
        </w:tc>
      </w:tr>
      <w:tr w:rsidR="00421B7B" w:rsidRPr="00421B7B" w:rsidTr="00DC3FBA">
        <w:trPr>
          <w:trHeight w:val="458"/>
        </w:trPr>
        <w:tc>
          <w:tcPr>
            <w:tcW w:w="3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B7B" w:rsidRPr="00421B7B" w:rsidRDefault="00421B7B" w:rsidP="00421B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1B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553.775,25</w:t>
            </w:r>
          </w:p>
        </w:tc>
      </w:tr>
      <w:tr w:rsidR="00421B7B" w:rsidRPr="00421B7B" w:rsidTr="00DC3FBA">
        <w:trPr>
          <w:trHeight w:val="437"/>
        </w:trPr>
        <w:tc>
          <w:tcPr>
            <w:tcW w:w="8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922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138"/>
            </w:tblGrid>
            <w:tr w:rsidR="00421B7B" w:rsidRPr="00421B7B" w:rsidTr="00421B7B">
              <w:trPr>
                <w:trHeight w:val="439"/>
              </w:trPr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21B7B" w:rsidRPr="00421B7B" w:rsidRDefault="00421B7B" w:rsidP="00421B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B7B" w:rsidRPr="00421B7B" w:rsidRDefault="00421B7B" w:rsidP="00421B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21B7B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pt-BR"/>
                    </w:rPr>
                    <w:t>FONTE: SISTEMA DE INFORMAÇÃO-SISCAWEB/CGIES/CDJU/2014.</w:t>
                  </w:r>
                </w:p>
              </w:tc>
            </w:tr>
          </w:tbl>
          <w:p w:rsidR="00421B7B" w:rsidRPr="00421B7B" w:rsidRDefault="00421B7B" w:rsidP="00421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421B7B" w:rsidRDefault="00421B7B"/>
    <w:p w:rsidR="00DC3FBA" w:rsidRDefault="00DC3FBA">
      <w:bookmarkStart w:id="0" w:name="_GoBack"/>
      <w:bookmarkEnd w:id="0"/>
    </w:p>
    <w:p w:rsidR="00DC3FBA" w:rsidRDefault="00DC3FBA"/>
    <w:sectPr w:rsidR="00DC3FBA" w:rsidSect="00B856C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EC" w:rsidRDefault="00C961EC" w:rsidP="00D90C91">
      <w:pPr>
        <w:spacing w:after="0" w:line="240" w:lineRule="auto"/>
      </w:pPr>
      <w:r>
        <w:separator/>
      </w:r>
    </w:p>
  </w:endnote>
  <w:endnote w:type="continuationSeparator" w:id="0">
    <w:p w:rsidR="00C961EC" w:rsidRDefault="00C961EC" w:rsidP="00D9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C91" w:rsidRDefault="00D90C91">
    <w:pPr>
      <w:pStyle w:val="Rodap"/>
    </w:pPr>
  </w:p>
  <w:p w:rsidR="00D90C91" w:rsidRDefault="00D90C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EC" w:rsidRDefault="00C961EC" w:rsidP="00D90C91">
      <w:pPr>
        <w:spacing w:after="0" w:line="240" w:lineRule="auto"/>
      </w:pPr>
      <w:r>
        <w:separator/>
      </w:r>
    </w:p>
  </w:footnote>
  <w:footnote w:type="continuationSeparator" w:id="0">
    <w:p w:rsidR="00C961EC" w:rsidRDefault="00C961EC" w:rsidP="00D9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C91" w:rsidRDefault="00D90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5"/>
    <w:rsid w:val="000735CC"/>
    <w:rsid w:val="001C3F16"/>
    <w:rsid w:val="001E686D"/>
    <w:rsid w:val="003B1173"/>
    <w:rsid w:val="00421B7B"/>
    <w:rsid w:val="00472D7E"/>
    <w:rsid w:val="00627453"/>
    <w:rsid w:val="007B526C"/>
    <w:rsid w:val="008829B3"/>
    <w:rsid w:val="008D4D05"/>
    <w:rsid w:val="00904846"/>
    <w:rsid w:val="00AC5BC9"/>
    <w:rsid w:val="00B856CC"/>
    <w:rsid w:val="00B943BF"/>
    <w:rsid w:val="00C961EC"/>
    <w:rsid w:val="00CE01A4"/>
    <w:rsid w:val="00D90C91"/>
    <w:rsid w:val="00DC3FBA"/>
    <w:rsid w:val="00ED2345"/>
    <w:rsid w:val="00F0047B"/>
    <w:rsid w:val="00F630A5"/>
    <w:rsid w:val="00FE2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D0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C91"/>
  </w:style>
  <w:style w:type="paragraph" w:styleId="Rodap">
    <w:name w:val="footer"/>
    <w:basedOn w:val="Normal"/>
    <w:link w:val="RodapChar"/>
    <w:uiPriority w:val="99"/>
    <w:unhideWhenUsed/>
    <w:rsid w:val="00D9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D0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C91"/>
  </w:style>
  <w:style w:type="paragraph" w:styleId="Rodap">
    <w:name w:val="footer"/>
    <w:basedOn w:val="Normal"/>
    <w:link w:val="RodapChar"/>
    <w:uiPriority w:val="99"/>
    <w:unhideWhenUsed/>
    <w:rsid w:val="00D9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Francisca Kolling</dc:creator>
  <cp:lastModifiedBy>Ana Francisca Kolling - CAT</cp:lastModifiedBy>
  <cp:revision>2</cp:revision>
  <cp:lastPrinted>2015-02-03T17:09:00Z</cp:lastPrinted>
  <dcterms:created xsi:type="dcterms:W3CDTF">2015-07-24T13:41:00Z</dcterms:created>
  <dcterms:modified xsi:type="dcterms:W3CDTF">2015-07-24T13:41:00Z</dcterms:modified>
</cp:coreProperties>
</file>